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D0" w:rsidRDefault="00CD27D0" w:rsidP="00CD27D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418BA34" wp14:editId="53AC3EE5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D0" w:rsidRDefault="00CD27D0" w:rsidP="00CD27D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27D0" w:rsidRDefault="00CD27D0" w:rsidP="00CD27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27D0" w:rsidRDefault="00CD27D0" w:rsidP="00CD27D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171,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CD27D0" w:rsidRDefault="00CD27D0" w:rsidP="00CD27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CD27D0" w:rsidRDefault="00CD27D0" w:rsidP="00CD27D0">
      <w:pPr>
        <w:jc w:val="center"/>
        <w:rPr>
          <w:rFonts w:ascii="Verdana" w:hAnsi="Verdana"/>
          <w:b/>
        </w:rPr>
      </w:pPr>
    </w:p>
    <w:p w:rsidR="003D455D" w:rsidRDefault="00CD27D0" w:rsidP="00CD27D0">
      <w:pPr>
        <w:jc w:val="center"/>
        <w:rPr>
          <w:rFonts w:ascii="Verdana" w:hAnsi="Verdana"/>
          <w:b/>
        </w:rPr>
      </w:pPr>
      <w:r w:rsidRPr="00CD27D0">
        <w:rPr>
          <w:rFonts w:ascii="Verdana" w:hAnsi="Verdana"/>
          <w:b/>
        </w:rPr>
        <w:t>Secretarias, Pág.07</w:t>
      </w:r>
    </w:p>
    <w:p w:rsidR="00CD27D0" w:rsidRDefault="00CD27D0" w:rsidP="00CD27D0">
      <w:pPr>
        <w:jc w:val="center"/>
        <w:rPr>
          <w:rFonts w:ascii="Verdana" w:hAnsi="Verdana"/>
          <w:b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PIRITUBA/JARAGUÁ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GABINETE DO SUBPREFEITO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SUBPREFEITURA PIRITUBA/JARAGUÁ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ADITAMENTO AO TERMO DE COOPERAÇÃO Nº 013/2015/SDTE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PROCESSO Nº 2013-0.293.075-0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 MUNICIPALIDADE DE SÃO PAULO, pessoa jurídica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direito público interno, inscrita no CNPJ sob o nº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46.395.000/0001-39, com sede no Palácio do Anhangabaú,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Viaduto do Chá nº 15, nesta Capital, por intermédio da </w:t>
      </w:r>
      <w:r w:rsidRPr="00CD27D0">
        <w:rPr>
          <w:rFonts w:ascii="Verdana" w:hAnsi="Verdana" w:cs="Frutiger-BoldCn"/>
          <w:b/>
          <w:bCs/>
          <w:color w:val="000000"/>
        </w:rPr>
        <w:t>SECRETARIA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MUNICIPAL DO DESENVOLVIMENTO, TRABALHO 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EMPREENDEDORISMO-SDTE</w:t>
      </w:r>
      <w:r w:rsidRPr="00CD27D0">
        <w:rPr>
          <w:rFonts w:ascii="Verdana" w:hAnsi="Verdana" w:cs="Frutiger-Cn"/>
          <w:color w:val="000000"/>
        </w:rPr>
        <w:t>, doravante denominada PMSP/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SDTE, sediada à Avenida São João nº 473, 4º e 5º andares, São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Paulo – SP, CEP 01035-000, neste ato representada pelo seu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Secretário, Senhor </w:t>
      </w:r>
      <w:r w:rsidRPr="00CD27D0">
        <w:rPr>
          <w:rFonts w:ascii="Verdana" w:hAnsi="Verdana" w:cs="Frutiger-BoldCn"/>
          <w:b/>
          <w:bCs/>
          <w:color w:val="000000"/>
        </w:rPr>
        <w:t xml:space="preserve">ARTUR HENRIQUE DA SILVA SANTOS </w:t>
      </w:r>
      <w:r w:rsidRPr="00CD27D0">
        <w:rPr>
          <w:rFonts w:ascii="Verdana" w:hAnsi="Verdana" w:cs="Frutiger-Cn"/>
          <w:color w:val="000000"/>
        </w:rPr>
        <w:t>e 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SUBPREFEITURA DE PIRITUBA/JARAGUÁ</w:t>
      </w:r>
      <w:r w:rsidRPr="00CD27D0">
        <w:rPr>
          <w:rFonts w:ascii="Verdana" w:hAnsi="Verdana" w:cs="Frutiger-Cn"/>
          <w:color w:val="000000"/>
        </w:rPr>
        <w:t>, doravante denominada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SUBPREFEITURA</w:t>
      </w:r>
      <w:r w:rsidRPr="00CD27D0">
        <w:rPr>
          <w:rFonts w:ascii="Verdana" w:hAnsi="Verdana" w:cs="Frutiger-Cn"/>
          <w:color w:val="000000"/>
        </w:rPr>
        <w:t>, sediada à Rua Luís Carneiro nº 193,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São Paulo – SP, CEP 02936-110, neste ato representada pelo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seu Subprefeito, Senhor </w:t>
      </w:r>
      <w:r w:rsidRPr="00CD27D0">
        <w:rPr>
          <w:rFonts w:ascii="Verdana" w:hAnsi="Verdana" w:cs="Frutiger-BoldCn"/>
          <w:b/>
          <w:bCs/>
          <w:color w:val="000000"/>
        </w:rPr>
        <w:t>GIVALDO DE SOUZA CUNHA</w:t>
      </w:r>
      <w:r w:rsidRPr="00CD27D0">
        <w:rPr>
          <w:rFonts w:ascii="Verdana" w:hAnsi="Verdana" w:cs="Frutiger-Cn"/>
          <w:color w:val="000000"/>
        </w:rPr>
        <w:t>, firmam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o presente </w:t>
      </w:r>
      <w:r w:rsidRPr="00CD27D0">
        <w:rPr>
          <w:rFonts w:ascii="Verdana" w:hAnsi="Verdana" w:cs="Frutiger-BoldCn"/>
          <w:b/>
          <w:bCs/>
          <w:color w:val="000000"/>
        </w:rPr>
        <w:t>ADITAMENTO AO TERMO DE COOPERAÇÃO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Nº 013/2015/SDTE</w:t>
      </w:r>
      <w:r w:rsidRPr="00CD27D0">
        <w:rPr>
          <w:rFonts w:ascii="Verdana" w:hAnsi="Verdana" w:cs="Frutiger-Cn"/>
          <w:color w:val="000000"/>
        </w:rPr>
        <w:t>, conforme a seguir disposto: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CLÁUSULA PRIMEIRA</w:t>
      </w:r>
      <w:r w:rsidRPr="00CD27D0">
        <w:rPr>
          <w:rFonts w:ascii="Verdana" w:hAnsi="Verdana" w:cs="Frutiger-Cn"/>
          <w:color w:val="000000"/>
        </w:rPr>
        <w:t>: Fica prorrogado por 02 (dois)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anos, a partir de 20/10/2016, o </w:t>
      </w:r>
      <w:r w:rsidRPr="00CD27D0">
        <w:rPr>
          <w:rFonts w:ascii="Verdana" w:hAnsi="Verdana" w:cs="Frutiger-BoldCn"/>
          <w:b/>
          <w:bCs/>
          <w:color w:val="000000"/>
        </w:rPr>
        <w:t>TERMO DE COOPERAÇÃO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DE N° 013/2015/SDTE </w:t>
      </w:r>
      <w:r w:rsidRPr="00CD27D0">
        <w:rPr>
          <w:rFonts w:ascii="Verdana" w:hAnsi="Verdana" w:cs="Frutiger-Cn"/>
          <w:color w:val="000000"/>
        </w:rPr>
        <w:t>que visa a ocupação do espaço físico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204,05 m², gratuitamente, no prédio contíguo à Praça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Atendimento da Subprefeitura de Pirituba/Jaraguá, situada à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Avenida Dr. Felipe Pinel nº 12, conforme previsto no processo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2013-0.293.075-0, ou seja, implantação de funcionamento 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27D0">
        <w:rPr>
          <w:rFonts w:ascii="Verdana" w:hAnsi="Verdana" w:cs="Frutiger-Cn"/>
          <w:color w:val="000000"/>
        </w:rPr>
        <w:t>CATe</w:t>
      </w:r>
      <w:proofErr w:type="spellEnd"/>
      <w:r w:rsidRPr="00CD27D0">
        <w:rPr>
          <w:rFonts w:ascii="Verdana" w:hAnsi="Verdana" w:cs="Frutiger-Cn"/>
          <w:color w:val="000000"/>
        </w:rPr>
        <w:t>-Pirituba, visando oferecer à população local os serviços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intermediação de mão de obra, emissão de carteira de trabalho,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habilitação de seguro desemprego, oficinas de orientação para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o trabalho, formalização do microempreendedor individual,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cursos de qualificação, entre outros.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CLÁUSULA SEGUNDA</w:t>
      </w:r>
      <w:r w:rsidRPr="00CD27D0">
        <w:rPr>
          <w:rFonts w:ascii="Verdana" w:hAnsi="Verdana" w:cs="Frutiger-Cn"/>
          <w:color w:val="000000"/>
        </w:rPr>
        <w:t>: Ficam mantidas as demais cláusulas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lastRenderedPageBreak/>
        <w:t>firmadas no Termo de Cooperação 013/2015/SDTE.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E, por estarem, assim, justas e conformes, a </w:t>
      </w:r>
      <w:r w:rsidRPr="00CD27D0">
        <w:rPr>
          <w:rFonts w:ascii="Verdana" w:hAnsi="Verdana" w:cs="Frutiger-BoldCn"/>
          <w:b/>
          <w:bCs/>
          <w:color w:val="000000"/>
        </w:rPr>
        <w:t>SECRETARIA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MUNICIPAL DO DESENVOLVIMENTO, TRABALHO E EMPREENDEDORISMO-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SDTE </w:t>
      </w:r>
      <w:r w:rsidRPr="00CD27D0">
        <w:rPr>
          <w:rFonts w:ascii="Verdana" w:hAnsi="Verdana" w:cs="Frutiger-Cn"/>
          <w:color w:val="000000"/>
        </w:rPr>
        <w:t xml:space="preserve">e a </w:t>
      </w:r>
      <w:r w:rsidRPr="00CD27D0">
        <w:rPr>
          <w:rFonts w:ascii="Verdana" w:hAnsi="Verdana" w:cs="Frutiger-BoldCn"/>
          <w:b/>
          <w:bCs/>
          <w:color w:val="000000"/>
        </w:rPr>
        <w:t>SUBPREFEITURA DE PIRITUBA/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JARAGUÁ - SP-PJ</w:t>
      </w:r>
      <w:r w:rsidRPr="00CD27D0">
        <w:rPr>
          <w:rFonts w:ascii="Verdana" w:hAnsi="Verdana" w:cs="Frutiger-Cn"/>
          <w:color w:val="000000"/>
        </w:rPr>
        <w:t>, firmam o presente instrumento, em 03 (três)</w:t>
      </w:r>
    </w:p>
    <w:p w:rsidR="00CD27D0" w:rsidRDefault="00CD27D0" w:rsidP="00CD27D0">
      <w:pPr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vias de igual teor e forma, na presença de duas testemunhas.</w:t>
      </w:r>
    </w:p>
    <w:p w:rsidR="00CD27D0" w:rsidRDefault="00CD27D0" w:rsidP="00CD27D0">
      <w:pPr>
        <w:rPr>
          <w:rFonts w:ascii="Verdana" w:hAnsi="Verdana" w:cs="Frutiger-Cn"/>
          <w:color w:val="000000"/>
        </w:rPr>
      </w:pPr>
    </w:p>
    <w:p w:rsidR="00CD27D0" w:rsidRDefault="00CD27D0" w:rsidP="00CD27D0">
      <w:pPr>
        <w:jc w:val="center"/>
        <w:rPr>
          <w:rFonts w:ascii="Verdana" w:hAnsi="Verdana" w:cs="Frutiger-Cn"/>
          <w:b/>
          <w:color w:val="000000"/>
        </w:rPr>
      </w:pPr>
      <w:r w:rsidRPr="00CD27D0">
        <w:rPr>
          <w:rFonts w:ascii="Verdana" w:hAnsi="Verdana" w:cs="Frutiger-Cn"/>
          <w:b/>
          <w:color w:val="000000"/>
        </w:rPr>
        <w:t>Secretarias, Pág.03</w:t>
      </w:r>
    </w:p>
    <w:p w:rsidR="00CD27D0" w:rsidRDefault="00CD27D0" w:rsidP="00CD27D0">
      <w:pPr>
        <w:jc w:val="center"/>
        <w:rPr>
          <w:rFonts w:ascii="Verdana" w:hAnsi="Verdana" w:cs="Frutiger-Cn"/>
          <w:b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DESENVOLVIMENTO,TRABALHO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E EMPREENDEDORISMO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GABINETE DO SECRETÁRIO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PORTARIA N° 085/2016– SDTE/GAB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CONSIDERANDO a necessidade de alterar a composição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dos servidores do Processo Administrativo n° 2012-0.349.009-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3, instituída pela Portaria nº 022/2015-SDTE/GAB.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 Secretária Municipal do Desenvolvimento, Trabalho e Empreendedorismo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Substituta, no uso das atribuições que lhe são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conferidas pela Portaria 337/2016 - PREF, de 1 setembro de 2016,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RESOLVE: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1° - Designar os servidores José Trevisol – RF: 814.635-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7 como gestor e Antônio Afonso de Miranda– RF: 515.500-2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como gestor substituto.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2° - Designar os servidores Valdemar de Morais Silva –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RF: 793.234-1 e Francisco Laurindo de Oliveira – RF: 723.669-7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como fiscais, Guilherme Eurípedes Silva Ferreira – RF: 793.277-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4 e Airton Tsuyoshi Hiromoto – RF: 808.449-1 como fiscais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substituto.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3° - Cessar, em consequência, a designação anteriormente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efetuada.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4°- Esta Portaria entrará em vigor na data de sua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publicação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PORTARIA Nº 086/2016 – SDTE/GAB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CONSIDERANDO a necessidade de alterar a composição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dos servidores do Processo Administrativo n° 2015-0.154.338-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1, instituída pela Portaria n° 081/2016-SDTE/GAB.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 Secretária Municipal do Desenvolvimento, Trabalho 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Empreendedorismo Substituta, no uso das atribuições que lhe são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conferidas pela Portaria 337/2016 - PREF, de 1 setembro de 2016,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RESOLVE: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1° - Designar o servidor Rodrigo Ramos Pinto Medeiros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– RF: 803.781-7 como gestor titular e o servidor Pedro Paulo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27D0">
        <w:rPr>
          <w:rFonts w:ascii="Verdana" w:hAnsi="Verdana" w:cs="Frutiger-Cn"/>
          <w:color w:val="000000"/>
        </w:rPr>
        <w:t>Bocca</w:t>
      </w:r>
      <w:proofErr w:type="spellEnd"/>
      <w:r w:rsidRPr="00CD27D0">
        <w:rPr>
          <w:rFonts w:ascii="Verdana" w:hAnsi="Verdana" w:cs="Frutiger-Cn"/>
          <w:color w:val="000000"/>
        </w:rPr>
        <w:t>– RF: 837.394.9 como gestor substituto.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2° - Designar a servidora Edilene Magalhães da Silva –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RF: 779.364.2 como fiscal e a servidora Karina </w:t>
      </w:r>
      <w:proofErr w:type="spellStart"/>
      <w:r w:rsidRPr="00CD27D0">
        <w:rPr>
          <w:rFonts w:ascii="Verdana" w:hAnsi="Verdana" w:cs="Frutiger-Cn"/>
          <w:color w:val="000000"/>
        </w:rPr>
        <w:t>Yumi</w:t>
      </w:r>
      <w:proofErr w:type="spellEnd"/>
      <w:r w:rsidRPr="00CD27D0">
        <w:rPr>
          <w:rFonts w:ascii="Verdana" w:hAnsi="Verdana" w:cs="Frutiger-Cn"/>
          <w:color w:val="000000"/>
        </w:rPr>
        <w:t xml:space="preserve"> Guimarães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27D0">
        <w:rPr>
          <w:rFonts w:ascii="Verdana" w:hAnsi="Verdana" w:cs="Frutiger-Cn"/>
          <w:color w:val="000000"/>
        </w:rPr>
        <w:lastRenderedPageBreak/>
        <w:t>Miyamoto</w:t>
      </w:r>
      <w:proofErr w:type="spellEnd"/>
      <w:r w:rsidRPr="00CD27D0">
        <w:rPr>
          <w:rFonts w:ascii="Verdana" w:hAnsi="Verdana" w:cs="Frutiger-Cn"/>
          <w:color w:val="000000"/>
        </w:rPr>
        <w:t xml:space="preserve"> – RF: 778.530.5 como fiscal substituta.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3° - Cessar, em consequência, a designação anteriormente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efetuada.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Art. 4° - Esta Portaria entrará em vigor na data de sua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publicação.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DESPACHO DA SECRETÁRIA SUBSTITUTA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2016-0.187.518-1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SDTE - Apuração Preliminar. I – À vista da manifestação 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Presidente da Comissão de Apuração Preliminar desta Pasta,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contido no presente e, nos termos do inciso VI da Portaria nº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044/2015 – SDTE/GAB, AUTORIZO o sobrestamento do feito por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60 (sessenta) dias.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DESPACHOS: LISTA 2016-2-164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ENDERECO: 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PROCESSOS DA UNIDADE SDTE/COSAN/FEIRA/SUP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2016-0.183.167-2 APARECIDA CORDEIRO DE SOUZA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OKADA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INDEFERIDO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 VISTA DOS ELEMENTOS, NAO AUTORIZADA A SOLICITACAO</w:t>
      </w:r>
    </w:p>
    <w:p w:rsidR="00CD27D0" w:rsidRPr="00CD27D0" w:rsidRDefault="00CD27D0" w:rsidP="00CD27D0">
      <w:pPr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INICIAL.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2016-0.188.713-9 SEC. MUN. DO DES., TRABALHO 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EMPREENDEDORISMO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DEFERIDO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FICAM O TITULAR DA MATRICULA ABAIXO RELACIONADA,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NOTIFICADO NOS TERMOS DO ARTIGO 31, INCISO III E ARTIGO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32 DO DECRETO 48.172/07, DAPENALIDADE DE SUSPENSAO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DAS ATIVIDADES NA REFERIDA FEIRA, PELO PERIODO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02(DUAS) SEMANAS CONSECUTIVAS, CONTADA A PARTIR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 16.(DECIMO SEXTO) DIA DA PUBLICACAO DA PRESENTE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NO DIARIO OFICIAL DA CIDADE DE SAO PAULO, TENDO EM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VISTA, O DESCUMPRIMENTO DAS DISPOSICOES CONTIDAS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NO ARTIGO 5., INCISO I, DO DECRETO SUPRA MENCIONADO,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CONSOANTE ESPECIFICADO NA NOTIFICACAO. DIANTE 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EXPOSTO, FICA,TAMBEM,INTIMADO A APRESENTAR RECURSO,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QUERENDO, NO PRAZO DE 15(QUINZE) DIAS NOS TERMOS 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DISPOSTO NO ARTIGO 36, DA LEI 14.141/06, MEDIANTE AUTUACAO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REGULAR DE PROCESSO ADMINISTRATIVO. A FALTA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RECURSO E O NAO CUMPRIMENTO DA SUSPENSAO, PODERA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ACARRETAR NOVA SANCAO,PREVISTA NO ARTIGO 31, 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DECRETO 48.172/07. SUBPREFEITURA DE SAO MATEUS/FEIRA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7269-9-FEIRA DA AGRICULTURA LIMPA/MATRICULA/TITULAR-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044.410-01-8/TEREZINHA DOS SANTOS MATOS-MEI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2016-0.195.046-9 LUCIANO POLONE PRETER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DEFERIDO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AUTORIZADA A EXPEDICAO DE MATRICULA INICIAL, GRUPO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lastRenderedPageBreak/>
        <w:t>DE COMERCIO 11.00, METRAGEM 06X04, N(S) FEIRA(S)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5133-0-MG E 7007-6-MO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FUNDAÇÃO PAULISTANA DE EDUCAÇÃO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E TECNOLOGIA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Do processo n.º 8110.2016/0000050-9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CD27D0">
        <w:rPr>
          <w:rFonts w:ascii="Verdana" w:hAnsi="Verdana" w:cs="Frutiger-Cn"/>
          <w:color w:val="000000"/>
        </w:rPr>
        <w:t>FUNDAÇÃO PAULISTANA DE EDUCAÇÃO,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TECNOLOGIA E CULTURA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ASSUNTO: </w:t>
      </w:r>
      <w:r w:rsidRPr="00CD27D0">
        <w:rPr>
          <w:rFonts w:ascii="Verdana" w:hAnsi="Verdana" w:cs="Frutiger-Cn"/>
          <w:color w:val="000000"/>
        </w:rPr>
        <w:t>Contratação de empresa especializada em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27D0">
        <w:rPr>
          <w:rFonts w:ascii="Verdana" w:hAnsi="Verdana" w:cs="Frutiger-Cn"/>
          <w:color w:val="000000"/>
        </w:rPr>
        <w:t>manuntenção</w:t>
      </w:r>
      <w:proofErr w:type="spellEnd"/>
      <w:r w:rsidRPr="00CD27D0">
        <w:rPr>
          <w:rFonts w:ascii="Verdana" w:hAnsi="Verdana" w:cs="Frutiger-Cn"/>
          <w:color w:val="000000"/>
        </w:rPr>
        <w:t xml:space="preserve"> preventiva, corretiva e jardinagem, que compreenderá: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o fornecimento de postos de serviço; a disponibilização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equipe residente para preenchimento dos postos de serviço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 o fornecimento de todo o ferramental e equipamentos necessários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à perfeita execução de todos os serviços de manutenção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predial nas dependências do Centro de Formação Cultural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Cidade Tiradentes.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I - </w:t>
      </w:r>
      <w:r w:rsidRPr="00CD27D0">
        <w:rPr>
          <w:rFonts w:ascii="Verdana" w:hAnsi="Verdana" w:cs="Frutiger-Cn"/>
          <w:color w:val="000000"/>
        </w:rPr>
        <w:t>À vista da instrução do presente processo, em conformidade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com a Lei Municipal nº. 13.278/2002, os Decretos Municipais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nº. 44.279/2003 e n° 46.662/2005, as Leis Federais nº.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10.520/2002 e nº. 8.666/1993, e demais normas complementares,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bem como demais elementos do presente, em especial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 manifestação da Assessoria Jurídica desta Fundação (Parecer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FUNDATEC/AJ n.º 1097276) </w:t>
      </w:r>
      <w:r w:rsidRPr="00CD27D0">
        <w:rPr>
          <w:rFonts w:ascii="Verdana" w:hAnsi="Verdana" w:cs="Frutiger-BoldCn"/>
          <w:b/>
          <w:bCs/>
          <w:color w:val="000000"/>
        </w:rPr>
        <w:t xml:space="preserve">APROVO </w:t>
      </w:r>
      <w:r w:rsidRPr="00CD27D0">
        <w:rPr>
          <w:rFonts w:ascii="Verdana" w:hAnsi="Verdana" w:cs="Frutiger-Cn"/>
          <w:color w:val="000000"/>
        </w:rPr>
        <w:t>a minuta do edital anexa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sob o Documento SEI n.º 1095989 e </w:t>
      </w:r>
      <w:r w:rsidRPr="00CD27D0">
        <w:rPr>
          <w:rFonts w:ascii="Verdana" w:hAnsi="Verdana" w:cs="Frutiger-BoldCn"/>
          <w:b/>
          <w:bCs/>
          <w:color w:val="000000"/>
        </w:rPr>
        <w:t xml:space="preserve">AUTORIZO </w:t>
      </w:r>
      <w:r w:rsidRPr="00CD27D0">
        <w:rPr>
          <w:rFonts w:ascii="Verdana" w:hAnsi="Verdana" w:cs="Frutiger-Cn"/>
          <w:color w:val="000000"/>
        </w:rPr>
        <w:t>a abertura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procedimento licitatório, na modalidade PREGÃO ELETRÔNICO,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objetivando a contratação de empresa especializada em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27D0">
        <w:rPr>
          <w:rFonts w:ascii="Verdana" w:hAnsi="Verdana" w:cs="Frutiger-Cn"/>
          <w:color w:val="000000"/>
        </w:rPr>
        <w:t>manuntenção</w:t>
      </w:r>
      <w:proofErr w:type="spellEnd"/>
      <w:r w:rsidRPr="00CD27D0">
        <w:rPr>
          <w:rFonts w:ascii="Verdana" w:hAnsi="Verdana" w:cs="Frutiger-Cn"/>
          <w:color w:val="000000"/>
        </w:rPr>
        <w:t xml:space="preserve"> preventiva, corretiva e jardinagem, que compreenderá: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o fornecimento de postos de serviço; a disponibilização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equipe residente para preenchimento dos postos de serviço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 o fornecimento de todo o ferramental e equipamentos necessários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à perfeita execução de todos os serviços de manutenção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predial nas dependências do Centro de Formação Cultural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Cidade Tiradentes.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II - </w:t>
      </w:r>
      <w:r w:rsidRPr="00CD27D0">
        <w:rPr>
          <w:rFonts w:ascii="Verdana" w:hAnsi="Verdana" w:cs="Frutiger-Cn"/>
          <w:color w:val="000000"/>
        </w:rPr>
        <w:t>Todo procedimento licitatório deverá ser acompanhado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pela Portaria 14/Fundação Paulistana/2016.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PORTARIA Nº 25/FUNDAÇÃO PAULISTANA/2016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DIOGO JAMRA TSUKUMO, Diretor Geral da Fundação Paulistana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Educação, Tecnologia e Cultura, no uso das atribuições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que lhe são conferidas por lei, e em especial, para atender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ao disposto nos artigos 3º e 4º do Decreto nº 56.756, de 04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janeiro de 2016, RESOLVE: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Art. 1º </w:t>
      </w:r>
      <w:r w:rsidRPr="00CD27D0">
        <w:rPr>
          <w:rFonts w:ascii="Verdana" w:hAnsi="Verdana" w:cs="Frutiger-Cn"/>
          <w:color w:val="000000"/>
        </w:rPr>
        <w:t>As unidades e a sede desta Fundação organizarão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o recesso compensado, nas duas semanas comemorativas das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festas de Natal e Fim de Ano, mediante a formação de duas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turmas de trabalho que se revezarão nas respectivas semanas,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nos termos do Decreto nº 56.756 de 04 de janeiro de 2016.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Art. 2º </w:t>
      </w:r>
      <w:r w:rsidRPr="00CD27D0">
        <w:rPr>
          <w:rFonts w:ascii="Verdana" w:hAnsi="Verdana" w:cs="Frutiger-Cn"/>
          <w:color w:val="000000"/>
        </w:rPr>
        <w:t>O recesso compensado compreenderá, na primeira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semana, os dias 19 a 23 e, na segunda, os dias 26 a 30, todos</w:t>
      </w:r>
    </w:p>
    <w:p w:rsidR="00CD27D0" w:rsidRDefault="00CD27D0" w:rsidP="00CD27D0">
      <w:pPr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dezembro de 2016.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D27D0">
        <w:rPr>
          <w:rFonts w:ascii="Verdana" w:hAnsi="Verdana" w:cs="Frutiger-BoldCn"/>
          <w:b/>
          <w:bCs/>
        </w:rPr>
        <w:lastRenderedPageBreak/>
        <w:t>Art</w:t>
      </w:r>
      <w:proofErr w:type="spellEnd"/>
      <w:r w:rsidRPr="00CD27D0">
        <w:rPr>
          <w:rFonts w:ascii="Verdana" w:hAnsi="Verdana" w:cs="Frutiger-BoldCn"/>
          <w:b/>
          <w:bCs/>
        </w:rPr>
        <w:t xml:space="preserve"> . 3º </w:t>
      </w:r>
      <w:r w:rsidRPr="00CD27D0">
        <w:rPr>
          <w:rFonts w:ascii="Verdana" w:hAnsi="Verdana" w:cs="Frutiger-Cn"/>
        </w:rPr>
        <w:t>Os Coordenadores e Supervisores organizarão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as turmas de trabalho, mantendo-se 50% dos servidores em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cada semana, de forma a evitar prejuízos às atividades de cada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unidade, estabelecendo, inclusive, quem responderá por elas na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ausência do seu titular.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4º </w:t>
      </w:r>
      <w:r w:rsidRPr="00CD27D0">
        <w:rPr>
          <w:rFonts w:ascii="Verdana" w:hAnsi="Verdana" w:cs="Frutiger-Cn"/>
        </w:rPr>
        <w:t>Para cumprimento do disposto nesta Portaria, 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servidores deverão compensar as horas não trabalhadas na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proporção de uma hora por dia, a partir do dia 12 de setembro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de 2016, sem prejuízo do cumprimento da jornada de trabalho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a que estiverem sujeitos.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5º </w:t>
      </w:r>
      <w:r w:rsidRPr="00CD27D0">
        <w:rPr>
          <w:rFonts w:ascii="Verdana" w:hAnsi="Verdana" w:cs="Frutiger-Cn"/>
        </w:rPr>
        <w:t>A compensação deverá ser feita no início ou no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final do expediente diário, a critério da chefia imediata 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servidor.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6º </w:t>
      </w:r>
      <w:r w:rsidRPr="00CD27D0">
        <w:rPr>
          <w:rFonts w:ascii="Verdana" w:hAnsi="Verdana" w:cs="Frutiger-Cn"/>
        </w:rPr>
        <w:t>A falta de compensação, total ou parcial, das horas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de trabalho acarretará os descontos pertinentes, e se, total,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também o apontamento de falta ao serviço.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7º </w:t>
      </w:r>
      <w:r w:rsidRPr="00CD27D0">
        <w:rPr>
          <w:rFonts w:ascii="Verdana" w:hAnsi="Verdana" w:cs="Frutiger-Cn"/>
        </w:rPr>
        <w:t>O servidor que gozar férias no período, ainda que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parcialmente, não poderá participar do recesso compensado.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8º </w:t>
      </w:r>
      <w:r w:rsidRPr="00CD27D0">
        <w:rPr>
          <w:rFonts w:ascii="Verdana" w:hAnsi="Verdana" w:cs="Frutiger-Cn"/>
        </w:rPr>
        <w:t>O servidor que integrar as turmas de recesso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compensado deverá comparecer ao trabalho em uma das duas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semanas, obrigatoriamente, não podendo ter faltas abonadas.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9º </w:t>
      </w:r>
      <w:r w:rsidRPr="00CD27D0">
        <w:rPr>
          <w:rFonts w:ascii="Verdana" w:hAnsi="Verdana" w:cs="Frutiger-Cn"/>
        </w:rPr>
        <w:t>O expediente nas unidades desta Fundação obedecerá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ao seu horário normal de funcionamento.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D27D0">
        <w:rPr>
          <w:rFonts w:ascii="Verdana" w:hAnsi="Verdana" w:cs="Frutiger-BoldCn"/>
          <w:b/>
          <w:bCs/>
        </w:rPr>
        <w:t xml:space="preserve">Art. 10º </w:t>
      </w:r>
      <w:r w:rsidRPr="00CD27D0">
        <w:rPr>
          <w:rFonts w:ascii="Verdana" w:hAnsi="Verdana" w:cs="Frutiger-Cn"/>
        </w:rPr>
        <w:t>Esta Portaria entrará em vigor na data de sua</w:t>
      </w:r>
    </w:p>
    <w:p w:rsidR="00CD27D0" w:rsidRDefault="00CD27D0" w:rsidP="00CD27D0">
      <w:pPr>
        <w:rPr>
          <w:rFonts w:ascii="Verdana" w:hAnsi="Verdana" w:cs="Frutiger-Cn"/>
        </w:rPr>
      </w:pPr>
      <w:r w:rsidRPr="00CD27D0">
        <w:rPr>
          <w:rFonts w:ascii="Verdana" w:hAnsi="Verdana" w:cs="Frutiger-Cn"/>
        </w:rPr>
        <w:t>publicação.</w:t>
      </w:r>
    </w:p>
    <w:p w:rsidR="00CD27D0" w:rsidRDefault="00CD27D0" w:rsidP="006C26BE">
      <w:pPr>
        <w:jc w:val="center"/>
        <w:rPr>
          <w:rFonts w:ascii="Verdana" w:hAnsi="Verdana" w:cs="Frutiger-Cn"/>
          <w:b/>
        </w:rPr>
      </w:pPr>
      <w:r w:rsidRPr="00CD27D0">
        <w:rPr>
          <w:rFonts w:ascii="Verdana" w:hAnsi="Verdana" w:cs="Frutiger-Cn"/>
          <w:b/>
        </w:rPr>
        <w:t>Servidor, Pág.19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DESENVOLVIMENTO,TRABALHO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E EMPREENDEDORISMO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GABINETE DO SECRETÁRIO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RELAÇÃO DE ADICIONAIS POR TEMPO DE SERVIÇO NOS</w:t>
      </w:r>
    </w:p>
    <w:p w:rsidR="00CD27D0" w:rsidRDefault="00CD27D0" w:rsidP="00CD27D0">
      <w:pPr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TERMOS DO ARTIGO 112, DA LEI 8989/79</w:t>
      </w:r>
    </w:p>
    <w:p w:rsidR="00CD27D0" w:rsidRDefault="00CD27D0" w:rsidP="00CD27D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971925" cy="581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D0" w:rsidRDefault="00CD27D0" w:rsidP="00CD27D0">
      <w:pPr>
        <w:rPr>
          <w:rFonts w:ascii="Verdana" w:hAnsi="Verdana"/>
          <w:b/>
        </w:rPr>
      </w:pPr>
    </w:p>
    <w:p w:rsidR="00CD27D0" w:rsidRDefault="00CD27D0" w:rsidP="00CD27D0">
      <w:pPr>
        <w:jc w:val="center"/>
        <w:rPr>
          <w:rFonts w:ascii="Verdana" w:hAnsi="Verdana"/>
          <w:b/>
        </w:rPr>
      </w:pPr>
    </w:p>
    <w:p w:rsidR="00CD27D0" w:rsidRDefault="00CD27D0" w:rsidP="00CD27D0">
      <w:pPr>
        <w:jc w:val="center"/>
        <w:rPr>
          <w:rFonts w:ascii="Verdana" w:hAnsi="Verdana"/>
          <w:b/>
        </w:rPr>
      </w:pPr>
    </w:p>
    <w:p w:rsidR="00CD27D0" w:rsidRDefault="00CD27D0" w:rsidP="00CD27D0">
      <w:pPr>
        <w:jc w:val="center"/>
        <w:rPr>
          <w:rFonts w:ascii="Verdana" w:hAnsi="Verdana"/>
          <w:b/>
        </w:rPr>
      </w:pPr>
    </w:p>
    <w:p w:rsidR="006C26BE" w:rsidRDefault="006C26BE" w:rsidP="00CD27D0">
      <w:pPr>
        <w:jc w:val="center"/>
        <w:rPr>
          <w:rFonts w:ascii="Verdana" w:hAnsi="Verdana"/>
          <w:b/>
        </w:rPr>
      </w:pPr>
    </w:p>
    <w:p w:rsidR="006C26BE" w:rsidRDefault="006C26BE" w:rsidP="00CD27D0">
      <w:pPr>
        <w:jc w:val="center"/>
        <w:rPr>
          <w:rFonts w:ascii="Verdana" w:hAnsi="Verdana"/>
          <w:b/>
        </w:rPr>
      </w:pPr>
    </w:p>
    <w:p w:rsidR="00CD27D0" w:rsidRDefault="00CD27D0" w:rsidP="00CD27D0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>Licitações, Pág.61</w:t>
      </w:r>
    </w:p>
    <w:p w:rsidR="00CD27D0" w:rsidRPr="00CD27D0" w:rsidRDefault="00CD27D0" w:rsidP="00CD27D0">
      <w:pPr>
        <w:jc w:val="center"/>
        <w:rPr>
          <w:rFonts w:ascii="Verdana" w:hAnsi="Verdana"/>
          <w:b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DESENVOLVIMENTO,TRABALHO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D27D0">
        <w:rPr>
          <w:rFonts w:ascii="Verdana" w:hAnsi="Verdana" w:cs="Frutiger-BlackCn"/>
          <w:b/>
          <w:bCs/>
        </w:rPr>
        <w:t>E EMPREENDEDORISMO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GABINETE DO SECRETÁRIO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27D0">
        <w:rPr>
          <w:rFonts w:ascii="Verdana" w:hAnsi="Verdana" w:cs="Frutiger-BlackCn"/>
          <w:b/>
          <w:bCs/>
          <w:color w:val="000000"/>
        </w:rPr>
        <w:t>DESPACHO DA SECRETÁRIA SUBSTITUTA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6064.2016/0000043-1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SDTE - Pregão Eletrônico para contratação de serviços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chaveiro. I – No exercício da competência que me foi atribuída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por Lei, bem como a Portaria 337/2016-PREF, à vista dos elementos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convicção constantes no presente, especialmente 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Ata da Sessão Pública do Pregão Eletrônico, que nos termos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da Portaria 103/2015-SDTE-GABINETE, foi firmada pelo Sr.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Pregoeiro e a equipe de apoio, a qual ora acolho, HOMOLOGO 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certame licitatório procedido no PREGÃO ELETRÔNICO Nº 012/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SDTE/2016, que objetivou a contratação de empresa especializada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na prestação de serviços de chaveiro e serviços correlatos,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com fornecimento de todo material necessário conforme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especificações constantes no Termo de Referência – Anexo I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 Edital, pelo período de 12 (doze) meses contados da data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da assinatura do termo de contrato, tendo como vencedora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 empresa CHAVEIRO MULTIPLIC LTDA. ME, inscrita no CNPJ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sob o nº 08.723.362/0001-12, no valor mensal estimado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R$ 2.500,00 (dois mil e quinhentos reais), totalizando o valor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global estimado de R$ 30.000,00 (trinta mil reais). II – Desta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forma, AUTORIZO a emissão da Nota de Empenho, nos termos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 Decreto Municipal n° 56.779/2016, que onerará a seguinte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dotação orçamentária: 30.10.11.122.3024.2.100.3.3.90.39.00.0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0 do presente exercício financeiro, podendo onerar também 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dotações orçamentárias: 30.10.08.605.3011.4.301.3.3.90.39.00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.00 e 30.10.11.334.3019.8.090.3.3.90.39.00.00 e, em respeito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ao princípio da anualidade, deverá o restante das despesas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onerar dotação própria do exercício vindouro, observando,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no que couber, as disposições das Leis Complementares nº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101/00 e 131/09. III - Em atendimento ao Decreto Municipal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nº 54.873/2014, designo: o servidor Antônio Afonso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Miranda, RF 515.500-2, para atuar como Gestor Titular e 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servidora Claudia Pereira Caldas de Souza, RF 579.225-8, para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atuar como Gestora Substituta; o servidor Valdemar de Morais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Silva, RF 793.234-1, para atuar como Fiscal Titular e a servidora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Edna Bezerra da Silva, RF 549.000-6, para atuar como Fiscal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Substituta.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FUNDAÇÃO PAULISTANA DE EDUCAÇÃO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27D0">
        <w:rPr>
          <w:rFonts w:ascii="Verdana" w:hAnsi="Verdana" w:cs="Frutiger-BoldCn"/>
          <w:b/>
          <w:bCs/>
        </w:rPr>
        <w:t>E TECNOLOGIA</w:t>
      </w:r>
    </w:p>
    <w:p w:rsid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DO PROCESSO N.º 8110.2016/0000052-5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CD27D0">
        <w:rPr>
          <w:rFonts w:ascii="Verdana" w:hAnsi="Verdana" w:cs="Frutiger-Cn"/>
          <w:color w:val="000000"/>
        </w:rPr>
        <w:t>Fundação Paulistana de Educação, Tecnologia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 Cultura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lastRenderedPageBreak/>
        <w:t xml:space="preserve">ASSUNTO: </w:t>
      </w:r>
      <w:r w:rsidRPr="00CD27D0">
        <w:rPr>
          <w:rFonts w:ascii="Verdana" w:hAnsi="Verdana" w:cs="Frutiger-Cn"/>
          <w:color w:val="000000"/>
        </w:rPr>
        <w:t>Contratação de Instituição com fins educacionais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para a prestação de serviços técnicos especializados em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elaboração/organização de conteúdos e formação de jovens na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temática de Direitos Humanos, necessários à execução da proposta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de formação dos 115 (cento e quinze) jovens integrantes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do programa Juventude Viva, fruto do Termo de Cooperação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firmado entre a Fundação Paulistana e a SMDHC. Dispensa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licitação. Requisitos legais.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I - </w:t>
      </w:r>
      <w:r w:rsidRPr="00CD27D0">
        <w:rPr>
          <w:rFonts w:ascii="Verdana" w:hAnsi="Verdana" w:cs="Frutiger-Cn"/>
          <w:color w:val="000000"/>
        </w:rPr>
        <w:t>No uso das atribuições que me foram conferidas por Lei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 demais elementos do presente, em especial a Justificativa SEI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n.º 1102986, elaborada pela Coordenadoria de Ensino, Pesquisa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e Cultura, bem como o Parecer FUNDATEC/AJ n.º 1106873, 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quais adoto como razão de decidir e com fulcro no art. 24, XIII,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Cn"/>
          <w:color w:val="000000"/>
        </w:rPr>
        <w:t xml:space="preserve">da Lei Federal 8.666/93, </w:t>
      </w:r>
      <w:r w:rsidRPr="00CD27D0">
        <w:rPr>
          <w:rFonts w:ascii="Verdana" w:hAnsi="Verdana" w:cs="Frutiger-BoldCn"/>
          <w:b/>
          <w:bCs/>
          <w:color w:val="000000"/>
        </w:rPr>
        <w:t>AUTORIZO((c)) a contratação direta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do Instituto AMMA Psique &amp; Negritude, inscrito no CNPJ/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MF sob o n.º 04.624.374/0001-39, para a prestação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serviços técnicos especializados em elaboração/organização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de conteúdos e formação de jovens na temática de Direitos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Humanos, necessários à execução da proposta de formação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dos 115 (cento e quinze) jovens integrantes do programa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Juventude Viva, fruto do Termo de Cooperação firmado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entre a Fundação Paulistana e a SMDHC, pelo valor total de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>R$ 144.000,00 (cento e quarenta e quatro mil reais).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BoldCn"/>
          <w:b/>
          <w:bCs/>
          <w:color w:val="000000"/>
        </w:rPr>
        <w:t xml:space="preserve">II - </w:t>
      </w:r>
      <w:r w:rsidRPr="00CD27D0">
        <w:rPr>
          <w:rFonts w:ascii="Verdana" w:hAnsi="Verdana" w:cs="Frutiger-Cn"/>
          <w:color w:val="000000"/>
        </w:rPr>
        <w:t>Por consequência, fica autorizada a emissão das competentes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notas de empenho, liquidação e pagamento para o</w:t>
      </w:r>
    </w:p>
    <w:p w:rsidR="00CD27D0" w:rsidRPr="00CD27D0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27D0">
        <w:rPr>
          <w:rFonts w:ascii="Verdana" w:hAnsi="Verdana" w:cs="Frutiger-Cn"/>
          <w:color w:val="000000"/>
        </w:rPr>
        <w:t>presente exercício, onerando a dotação orçamentária n.º 80.10.</w:t>
      </w:r>
    </w:p>
    <w:p w:rsidR="00CD27D0" w:rsidRPr="00CD27D0" w:rsidRDefault="00CD27D0" w:rsidP="00CD27D0">
      <w:pPr>
        <w:rPr>
          <w:rFonts w:ascii="Verdana" w:hAnsi="Verdana"/>
          <w:b/>
        </w:rPr>
      </w:pPr>
      <w:r w:rsidRPr="00CD27D0">
        <w:rPr>
          <w:rFonts w:ascii="Verdana" w:hAnsi="Verdana" w:cs="Frutiger-Cn"/>
          <w:color w:val="000000"/>
        </w:rPr>
        <w:t>12.363.3019.2.881.33903900.00.</w:t>
      </w:r>
    </w:p>
    <w:sectPr w:rsidR="00CD27D0" w:rsidRPr="00CD2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D0"/>
    <w:rsid w:val="006C26BE"/>
    <w:rsid w:val="006D6207"/>
    <w:rsid w:val="008510FE"/>
    <w:rsid w:val="00A24C32"/>
    <w:rsid w:val="00BE2C9F"/>
    <w:rsid w:val="00C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2120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2016-09-12T11:04:00Z</dcterms:created>
  <dcterms:modified xsi:type="dcterms:W3CDTF">2016-09-12T11:23:00Z</dcterms:modified>
</cp:coreProperties>
</file>