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580432">
        <w:rPr>
          <w:rFonts w:ascii="Verdana" w:hAnsi="Verdana"/>
          <w:b/>
          <w:sz w:val="24"/>
          <w:szCs w:val="24"/>
        </w:rPr>
        <w:t xml:space="preserve"> 10</w:t>
      </w:r>
      <w:r w:rsidR="009F4DEE">
        <w:rPr>
          <w:rFonts w:ascii="Verdana" w:hAnsi="Verdana"/>
          <w:b/>
          <w:sz w:val="24"/>
          <w:szCs w:val="24"/>
        </w:rPr>
        <w:t>4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9F4DEE">
        <w:rPr>
          <w:rFonts w:ascii="Verdana" w:hAnsi="Verdana"/>
          <w:b/>
          <w:sz w:val="24"/>
          <w:szCs w:val="24"/>
        </w:rPr>
        <w:t xml:space="preserve"> Quarta</w:t>
      </w:r>
      <w:r w:rsidR="00B816EA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C644EB" w:rsidRPr="001F1155" w:rsidRDefault="00C644EB" w:rsidP="001F115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9F4DEE">
        <w:rPr>
          <w:rFonts w:ascii="Verdana" w:hAnsi="Verdana"/>
          <w:b/>
          <w:sz w:val="24"/>
          <w:szCs w:val="24"/>
        </w:rPr>
        <w:t xml:space="preserve">8 </w:t>
      </w:r>
      <w:r>
        <w:rPr>
          <w:rFonts w:ascii="Verdana" w:hAnsi="Verdana"/>
          <w:b/>
          <w:sz w:val="24"/>
          <w:szCs w:val="24"/>
        </w:rPr>
        <w:t>de Junho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1F1155" w:rsidRDefault="001F1155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9F4DEE" w:rsidRDefault="009F4DEE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Pág.01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F4DEE">
        <w:rPr>
          <w:rFonts w:ascii="Verdana" w:hAnsi="Verdana" w:cs="Frutiger-BlackCn"/>
          <w:b/>
          <w:bCs/>
        </w:rPr>
        <w:t>PORTARIA 199, DE 7 DE JUNHO DE 2016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FERNANDO HADDAD, Prefeito do Município de São Paulo,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usando das atribuições que lhe são conferidas por lei,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RESOLVE: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Exonerar o senhor LUIS FELIPE MIYABARA, RF 807.417.8,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do cargo de Chefe de Gabinete, símbolo CHG, da Chefia de Gabinete,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do Gabinete do Subprefeito, da Subprefeitura Ipiranga,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constante das Leis 13.399/2002 e 13.682/2003.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PREFEITURA DO MUNICÍPIO DE SÃO PAULO, aos 7 de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junho de 2016, 463° da fundação de São Paulo.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FERNANDO HADDAD, Prefeito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F4DEE">
        <w:rPr>
          <w:rFonts w:ascii="Verdana" w:hAnsi="Verdana" w:cs="Frutiger-BlackCn"/>
          <w:b/>
          <w:bCs/>
        </w:rPr>
        <w:t>PORTARIA 200, DE 7 DE JUNHO DE 2016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FERNANDO HADDAD, Prefeito do Município de São Paulo,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usando das atribuições que lhe são conferidas por lei,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RESOLVE: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Exonerar o senhor GILMAR TADEU RIBEIRO ALVES, RF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798.940.7, do cargo de Chefe de Gabinete, símbolo CHG, da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Chefia de Gabinete, do Gabinete do Subprefeito, da Subprefeitura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Sé.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PREFEITURA DO MUNICÍPIO DE SÃO PAULO, aos 7 de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junho de 2016, 463° da fundação de São Paulo.</w:t>
      </w:r>
    </w:p>
    <w:p w:rsidR="00CC70CA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FERNANDO HADDAD, Prefeito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F4DEE">
        <w:rPr>
          <w:rFonts w:ascii="Verdana" w:hAnsi="Verdana" w:cs="Frutiger-BlackCn"/>
          <w:b/>
          <w:bCs/>
        </w:rPr>
        <w:t>TÍTULO DE NOMEAÇÃO 38, DE 7 DE JUNHO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F4DEE">
        <w:rPr>
          <w:rFonts w:ascii="Verdana" w:hAnsi="Verdana" w:cs="Frutiger-BlackCn"/>
          <w:b/>
          <w:bCs/>
        </w:rPr>
        <w:t>DE 2016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FERNANDO HADDAD, Prefeito do Município de São Paulo,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usando das atribuições que lhe são conferidas por lei,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RESOLVE: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Nomear o senhor AYMAR JOSÉ RUBIO FARIA, RF 828.093.2,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para exercer o cargo de Chefe de Gabinete, símbolo CHG, da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Chefia de Gabinete, do Gabinete do Subprefeito, da Subprefeitura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Ipiranga, constante das Leis 13.399/2002 e 13.682/2003.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PREFEITURA DO MUNICÍPIO DE SÃO PAULO, aos 7 de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lastRenderedPageBreak/>
        <w:t>junho de 2016, 463° da fundação de São Paulo.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FERNANDO HADDAD, Prefeito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F4DEE">
        <w:rPr>
          <w:rFonts w:ascii="Verdana" w:hAnsi="Verdana" w:cs="Frutiger-BlackCn"/>
          <w:b/>
          <w:bCs/>
        </w:rPr>
        <w:t>TÍTULO DE NOMEAÇÃO 39, DE 7 DE JUNHO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F4DEE">
        <w:rPr>
          <w:rFonts w:ascii="Verdana" w:hAnsi="Verdana" w:cs="Frutiger-BlackCn"/>
          <w:b/>
          <w:bCs/>
        </w:rPr>
        <w:t>DE 2016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FERNANDO HADDAD, Prefeito do Município de São Paulo,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usando das atribuições que lhe são conferidas por lei,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RESOLVE: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Nomear o senhor JOSAFA CALDAS DE OLIVEIRA, RF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696.942.9, para exercer o cargo de Chefe de Gabinete, símbolo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CHG, da Chefia de Gabinete, do Gabinete do Subprefeito, da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Subprefeitura Sé.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PREFEITURA DO MUNICÍPIO DE SÃO PAULO, aos 7 de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junho de 2016, 463° da fundação de São Paulo.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FERNANDO HADDAD, Prefeito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F4DEE">
        <w:rPr>
          <w:rFonts w:ascii="Verdana" w:hAnsi="Verdana" w:cs="Frutiger-BlackCn"/>
          <w:b/>
          <w:bCs/>
        </w:rPr>
        <w:t>TÍTULO DE NOMEAÇÃO 40, DE 7 DE JUNHO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F4DEE">
        <w:rPr>
          <w:rFonts w:ascii="Verdana" w:hAnsi="Verdana" w:cs="Frutiger-BlackCn"/>
          <w:b/>
          <w:bCs/>
        </w:rPr>
        <w:t>DE 2016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FERNANDO HADDAD, Prefeito do Município de São Paulo,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usando das atribuições que lhe são conferidas por lei,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RESOLVE: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Nomear o senhor GILMAR TADEU RIBEIRO ALVES, RF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798.940.7, para exercer o cargo de Subprefeito, símbolo SBP,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da Subprefeitura Sé.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PREFEITURA DO MUNICÍPIO DE SÃO PAULO, aos 7 de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junho de 2016, 463° da fundação de São Paulo.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9F4DEE">
        <w:rPr>
          <w:rFonts w:ascii="Verdana" w:hAnsi="Verdana" w:cs="Frutiger-Cn"/>
        </w:rPr>
        <w:t>FERNANDO HADDAD, Prefeito</w:t>
      </w:r>
    </w:p>
    <w:p w:rsidR="009F4DEE" w:rsidRDefault="009F4DE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F4DEE">
        <w:rPr>
          <w:rFonts w:ascii="Verdana" w:hAnsi="Verdana"/>
          <w:b/>
          <w:sz w:val="24"/>
          <w:szCs w:val="24"/>
        </w:rPr>
        <w:t>Secretarias, Pág.01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F4DEE">
        <w:rPr>
          <w:rFonts w:ascii="Verdana" w:hAnsi="Verdana" w:cs="Frutiger-BlackCn"/>
          <w:b/>
          <w:bCs/>
        </w:rPr>
        <w:t>PORTARIA 854, DE 7 DE JUNHO DE 2016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FRANCISCO MACENA DA SILVA, Secretário do Governo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Municipal, no uso da competência que lhe foi conferida pelo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Decreto 53.692, de 8.1.2013,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RESOLVE: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Cessar, a pedido, e a partir de 03.06.2016, os efeitos do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ato que designou a senhora ESTELA MARIA BARBIERI, RG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20.455.350-7, para exercer o cargo de Coordenador I, Ref. DAS-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15, da Coordenadoria de Ensino, Pesquisa e Cultura, da Fundação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Paulistana de Educação, Tecnologia e Cultura, da Secretaria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Municipal do Desenvolvimento, Trabalho e Empreendedorismo.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SECRETARIA DO GOVERNO MUNICIPAL, aos 7 de junho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de 2016.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FRANCISCO MACENA DA SILVA, Secretário do Governo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Municipal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F4DEE">
        <w:rPr>
          <w:rFonts w:ascii="Verdana" w:hAnsi="Verdana" w:cs="Frutiger-BlackCn"/>
          <w:b/>
          <w:bCs/>
        </w:rPr>
        <w:t>PORTARIA 855, DE 7 DE JUNHO DE 2016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FRANCISCO MACENA DA SILVA, Secretário do Governo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Municipal, no uso da competência que lhe foi conferida pelo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Decreto 53.692, de 8.1.2013,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RESOLVE: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Exonerar, a pedido, e a partir de 03.06.2016, a senhora ESTELA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lastRenderedPageBreak/>
        <w:t>MARIA BARBIERI, RG 20.455.350-7, do cargo de Assessor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Especial, Ref. DAS-14, da Coordenadoria de Ensino, Pesquisa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e Cultura, da Fundação Paulistana de Educação, Tecnologia e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Cultura, da Secretaria Municipal do Desenvolvimento, Trabalho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e Empreendedorismo.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SECRETARIA DO GOVERNO MUNICIPAL, aos 7 de junho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de 2016.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FRANCISCO MACENA DA SILVA, Secretário do Governo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Municipa</w:t>
      </w:r>
      <w:r>
        <w:rPr>
          <w:rFonts w:ascii="Verdana" w:hAnsi="Verdana" w:cs="Frutiger-Cn"/>
        </w:rPr>
        <w:t>l.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9F4DEE">
        <w:rPr>
          <w:rFonts w:ascii="Verdana" w:hAnsi="Verdana" w:cs="Frutiger-Cn"/>
          <w:b/>
          <w:sz w:val="24"/>
          <w:szCs w:val="24"/>
        </w:rPr>
        <w:t>Secretarias, Pág.03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F4DEE">
        <w:rPr>
          <w:rFonts w:ascii="Verdana" w:hAnsi="Verdana" w:cs="Frutiger-BlackCn"/>
          <w:b/>
          <w:bCs/>
        </w:rPr>
        <w:t>TÍTULO DE NOMEAÇÃO 436, DE 7 DE JUNHO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F4DEE">
        <w:rPr>
          <w:rFonts w:ascii="Verdana" w:hAnsi="Verdana" w:cs="Frutiger-BlackCn"/>
          <w:b/>
          <w:bCs/>
        </w:rPr>
        <w:t>DE 2016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FRANCISCO MACENA DA SILVA, Secretário do Governo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Municipal, no uso da competência que lhe foi conferida pelo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Decreto 53.692, de 8.1.2013,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RESOLVE: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NOMEAR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SECRETARIA MUNICIPAL DO DESENVOLVIMENTO, TRABALHO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E EMPREENDEDORISMO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1- JAQUELINE LIMA SANTOS, RG 29.787.520-6, para exercer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o cargo de Assessor Especial, Ref. DAS-14, da Coordenadoria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de Ensino, Pesquisa e Cultura, da Fundação Paulistana de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Educação, Tecnologia e Cultura, da Secretaria Municipal do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Desenvolvimento, Trabalho e Empreendedorismo.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2- BENEDITO MARCIANO SILVERIO, RF 581.254.2, para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exercer o cargo de Encarregado de Equipe, Ref. DAI-07, da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Coordenadoria de Segurança Alimentar e Nutricional, da Secretaria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Municipal do Desenvolvimento, Trabalho e Empreendedorismo,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constante do Decreto 56.794/16.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SECRETARIA DO GOVERNO MUNICIPAL, aos 7 de junho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de 2016.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FRANCISCO MACENA DA SILVA, Secretário do Governo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F4DEE">
        <w:rPr>
          <w:rFonts w:ascii="Verdana" w:hAnsi="Verdana" w:cs="Frutiger-Cn"/>
        </w:rPr>
        <w:t>Municipal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9F4DEE">
        <w:rPr>
          <w:rFonts w:ascii="Verdana" w:hAnsi="Verdana" w:cs="Frutiger-Cn"/>
          <w:b/>
          <w:sz w:val="24"/>
          <w:szCs w:val="24"/>
        </w:rPr>
        <w:t>Secretarias, Pág.03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F4DEE">
        <w:rPr>
          <w:rFonts w:ascii="Verdana" w:hAnsi="Verdana" w:cs="Frutiger-BlackCn"/>
          <w:b/>
          <w:bCs/>
        </w:rPr>
        <w:t>DESENVOLVIMENTO,TRABALHO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F4DEE">
        <w:rPr>
          <w:rFonts w:ascii="Verdana" w:hAnsi="Verdana" w:cs="Frutiger-BlackCn"/>
          <w:b/>
          <w:bCs/>
        </w:rPr>
        <w:t>E EMPREENDEDORISMO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F4DEE">
        <w:rPr>
          <w:rFonts w:ascii="Verdana" w:hAnsi="Verdana" w:cs="Frutiger-BoldCn"/>
          <w:b/>
          <w:bCs/>
        </w:rPr>
        <w:t>GABINETE DO SECRETÁRIO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F4DEE">
        <w:rPr>
          <w:rFonts w:ascii="Verdana" w:hAnsi="Verdana" w:cs="Frutiger-BlackCn"/>
          <w:b/>
          <w:bCs/>
          <w:color w:val="000000"/>
        </w:rPr>
        <w:t>DESPACHOS DO SECRETÁRIO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F4DEE">
        <w:rPr>
          <w:rFonts w:ascii="Verdana" w:hAnsi="Verdana" w:cs="Frutiger-BoldCn"/>
          <w:b/>
          <w:bCs/>
          <w:color w:val="000000"/>
        </w:rPr>
        <w:t>2015-0.290.398-5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SDTE/COSAN, Associação Cultural Sinfonia de Cães - Termo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de Cooperação. I - No exercício da competência que me foi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lastRenderedPageBreak/>
        <w:t>atribuída por lei, à vista dos elementos de convicção contidos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no presente processo administrativo, especialmente a manifestação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da Coordenadoria de Segurança Alimentar e Nutricional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e do parecer da Assessoria Jurídica desta Pasta, o qual acolho,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com fundamento na Lei Municipal 13.164/2001, artigos 2º, inciso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IV e 5º, inciso II, e do Decreto Municipal 50.995/2009, artigo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2º, inciso XIV, AUTORIZO a celebração do Termo de Cooperação,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sem contrapartida financeira, entre a Secretaria Municipal do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Desenvolvimento, Trabalho e Empreendedorismo e a Associação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Cultural Sinfonia de Cães, inscrita no CNPJ/MF sob o nº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10.831.668/0001-34, objetivando a implantação do “Projeto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9F4DEE">
        <w:rPr>
          <w:rFonts w:ascii="Verdana" w:hAnsi="Verdana" w:cs="Frutiger-Cn"/>
          <w:color w:val="000000"/>
        </w:rPr>
        <w:t>Earthship</w:t>
      </w:r>
      <w:proofErr w:type="spellEnd"/>
      <w:r w:rsidRPr="009F4DEE">
        <w:rPr>
          <w:rFonts w:ascii="Verdana" w:hAnsi="Verdana" w:cs="Frutiger-Cn"/>
          <w:color w:val="000000"/>
        </w:rPr>
        <w:t xml:space="preserve"> – Casa da Terra”, pelo período de 12 (doze) meses, 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contar da data da assinatura do Termo de Cooperação. II - Em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atendimento ao Decreto Municipal nº 54.873/2014 e a Portaria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nº 043/2013-SDTE, designa a servidora Eliana Martins Pinto, RF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809.949.9 para atuar como Gestor Titular e a servidora Natália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Santos Alcalá, RF 822.133.2 para Gestor Substituto e; Márcia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Cristina Soares da Silva, RF 812.761.1 para atuar como Fiscal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Titular e a servidora Larissa Azevedo de Souza, RF 812.758.1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para Fiscal Substituto.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F4DEE">
        <w:rPr>
          <w:rFonts w:ascii="Verdana" w:hAnsi="Verdana" w:cs="Frutiger-BoldCn"/>
          <w:b/>
          <w:bCs/>
          <w:color w:val="000000"/>
        </w:rPr>
        <w:t>2016-0.091.735-2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SDTE e ABC AURORA. -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Termo de Convênio – ABC AURORA. No exercício da competência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que me foi atribuída por lei, à vista dos elementos de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convicção contidos no presente, especialmente a manifestação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da Coordenadoria do Trabalho e do parecer da Assessoria Jurídica,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que ora acolho, com fundamento na Portaria nº 043/2013/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SDTE-</w:t>
      </w:r>
      <w:proofErr w:type="spellStart"/>
      <w:r w:rsidRPr="009F4DEE">
        <w:rPr>
          <w:rFonts w:ascii="Verdana" w:hAnsi="Verdana" w:cs="Frutiger-Cn"/>
          <w:color w:val="000000"/>
        </w:rPr>
        <w:t>Gab</w:t>
      </w:r>
      <w:proofErr w:type="spellEnd"/>
      <w:r w:rsidRPr="009F4DEE">
        <w:rPr>
          <w:rFonts w:ascii="Verdana" w:hAnsi="Verdana" w:cs="Frutiger-Cn"/>
          <w:color w:val="000000"/>
        </w:rPr>
        <w:t xml:space="preserve"> e Decreto Municipal nº 54.873/2014, AUTORIZO 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 xml:space="preserve">substituição do fiscal titular, José </w:t>
      </w:r>
      <w:proofErr w:type="spellStart"/>
      <w:r w:rsidRPr="009F4DEE">
        <w:rPr>
          <w:rFonts w:ascii="Verdana" w:hAnsi="Verdana" w:cs="Frutiger-Cn"/>
          <w:color w:val="000000"/>
        </w:rPr>
        <w:t>Quibao</w:t>
      </w:r>
      <w:proofErr w:type="spellEnd"/>
      <w:r w:rsidRPr="009F4DEE">
        <w:rPr>
          <w:rFonts w:ascii="Verdana" w:hAnsi="Verdana" w:cs="Frutiger-Cn"/>
          <w:color w:val="000000"/>
        </w:rPr>
        <w:t xml:space="preserve"> Neto, RF nº 826.199-7,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pela servidora Edilene Magalhães da Silva, RF nº 779.364-2, e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 xml:space="preserve">a fiscal substituta Mariana Di Stella </w:t>
      </w:r>
      <w:proofErr w:type="spellStart"/>
      <w:r w:rsidRPr="009F4DEE">
        <w:rPr>
          <w:rFonts w:ascii="Verdana" w:hAnsi="Verdana" w:cs="Frutiger-Cn"/>
          <w:color w:val="000000"/>
        </w:rPr>
        <w:t>Piazzolla</w:t>
      </w:r>
      <w:proofErr w:type="spellEnd"/>
      <w:r w:rsidRPr="009F4DEE">
        <w:rPr>
          <w:rFonts w:ascii="Verdana" w:hAnsi="Verdana" w:cs="Frutiger-Cn"/>
          <w:color w:val="000000"/>
        </w:rPr>
        <w:t>, RF nº 812.269-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 xml:space="preserve">5, pela servidora Karina </w:t>
      </w:r>
      <w:proofErr w:type="spellStart"/>
      <w:r w:rsidRPr="009F4DEE">
        <w:rPr>
          <w:rFonts w:ascii="Verdana" w:hAnsi="Verdana" w:cs="Frutiger-Cn"/>
          <w:color w:val="000000"/>
        </w:rPr>
        <w:t>Yumi</w:t>
      </w:r>
      <w:proofErr w:type="spellEnd"/>
      <w:r w:rsidRPr="009F4DEE">
        <w:rPr>
          <w:rFonts w:ascii="Verdana" w:hAnsi="Verdana" w:cs="Frutiger-Cn"/>
          <w:color w:val="000000"/>
        </w:rPr>
        <w:t xml:space="preserve"> Guimarães </w:t>
      </w:r>
      <w:proofErr w:type="spellStart"/>
      <w:r w:rsidRPr="009F4DEE">
        <w:rPr>
          <w:rFonts w:ascii="Verdana" w:hAnsi="Verdana" w:cs="Frutiger-Cn"/>
          <w:color w:val="000000"/>
        </w:rPr>
        <w:t>Miyamoto</w:t>
      </w:r>
      <w:proofErr w:type="spellEnd"/>
      <w:r w:rsidRPr="009F4DEE">
        <w:rPr>
          <w:rFonts w:ascii="Verdana" w:hAnsi="Verdana" w:cs="Frutiger-Cn"/>
          <w:color w:val="000000"/>
        </w:rPr>
        <w:t>, RF nº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778.530-5</w:t>
      </w:r>
      <w:r>
        <w:rPr>
          <w:rFonts w:ascii="Verdana" w:hAnsi="Verdana" w:cs="Frutiger-Cn"/>
          <w:color w:val="000000"/>
        </w:rPr>
        <w:t>.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9F4DEE">
        <w:rPr>
          <w:rFonts w:ascii="Verdana" w:hAnsi="Verdana" w:cs="Frutiger-Cn"/>
          <w:b/>
          <w:color w:val="000000"/>
          <w:sz w:val="24"/>
          <w:szCs w:val="24"/>
        </w:rPr>
        <w:t>Edital, Pág.47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F4DEE">
        <w:rPr>
          <w:rFonts w:ascii="Verdana" w:hAnsi="Verdana" w:cs="Frutiger-BlackCn"/>
          <w:b/>
          <w:bCs/>
        </w:rPr>
        <w:t>DESENVOLVIMENTO,TRABALHO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F4DEE">
        <w:rPr>
          <w:rFonts w:ascii="Verdana" w:hAnsi="Verdana" w:cs="Frutiger-BlackCn"/>
          <w:b/>
          <w:bCs/>
        </w:rPr>
        <w:t>E EMPREENDEDORISMO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F4DEE">
        <w:rPr>
          <w:rFonts w:ascii="Verdana" w:hAnsi="Verdana" w:cs="Frutiger-BoldCn"/>
          <w:b/>
          <w:bCs/>
        </w:rPr>
        <w:t>GABINETE DO SECRETÁRIO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9F4DEE">
        <w:rPr>
          <w:rFonts w:ascii="Verdana" w:hAnsi="Verdana" w:cs="Frutiger-Cn"/>
          <w:b/>
          <w:color w:val="000000"/>
        </w:rPr>
        <w:t>COORDENADORIA DE SEGURANÇA ALIMENTAR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9F4DEE">
        <w:rPr>
          <w:rFonts w:ascii="Verdana" w:hAnsi="Verdana" w:cs="Frutiger-Cn"/>
          <w:b/>
          <w:color w:val="000000"/>
        </w:rPr>
        <w:t>E NUTRICIONAL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F4DEE">
        <w:rPr>
          <w:rFonts w:ascii="Verdana" w:hAnsi="Verdana" w:cs="Frutiger-BoldCn"/>
          <w:b/>
          <w:bCs/>
          <w:color w:val="000000"/>
        </w:rPr>
        <w:t>NOTIFICAÇÃO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Ficam as empresas permissionárias a seguir relacionadas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 xml:space="preserve">e identificadas, </w:t>
      </w:r>
      <w:r w:rsidRPr="009F4DEE">
        <w:rPr>
          <w:rFonts w:ascii="Verdana" w:hAnsi="Verdana" w:cs="Frutiger-BoldCn"/>
          <w:b/>
          <w:bCs/>
          <w:color w:val="000000"/>
        </w:rPr>
        <w:t xml:space="preserve">NOTIFICADAS </w:t>
      </w:r>
      <w:r w:rsidRPr="009F4DEE">
        <w:rPr>
          <w:rFonts w:ascii="Verdana" w:hAnsi="Verdana" w:cs="Frutiger-Cn"/>
          <w:color w:val="000000"/>
        </w:rPr>
        <w:t>de que se encontram sujeitas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à aplicação da penalidade de revogação de permissão de uso,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nos termos do estabelecido no art. 25,inciso II, do Decreto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9F4DEE">
        <w:rPr>
          <w:rFonts w:ascii="Verdana" w:hAnsi="Verdana" w:cs="Frutiger-Cn"/>
          <w:color w:val="000000"/>
        </w:rPr>
        <w:t>n.°</w:t>
      </w:r>
      <w:proofErr w:type="spellEnd"/>
      <w:r w:rsidRPr="009F4DEE">
        <w:rPr>
          <w:rFonts w:ascii="Verdana" w:hAnsi="Verdana" w:cs="Frutiger-Cn"/>
          <w:color w:val="000000"/>
        </w:rPr>
        <w:t xml:space="preserve"> 41.425 , de 27 de Novembro de 2001 </w:t>
      </w:r>
      <w:r w:rsidRPr="009F4DEE">
        <w:rPr>
          <w:rFonts w:ascii="Verdana" w:hAnsi="Verdana" w:cs="Frutiger-BoldCn"/>
          <w:b/>
          <w:bCs/>
          <w:color w:val="000000"/>
        </w:rPr>
        <w:t>tendo em vista 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F4DEE">
        <w:rPr>
          <w:rFonts w:ascii="Verdana" w:hAnsi="Verdana" w:cs="Frutiger-BoldCn"/>
          <w:b/>
          <w:bCs/>
          <w:color w:val="000000"/>
        </w:rPr>
        <w:t>inadimplência relativa aos encargos apontados no art. 24,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BoldCn"/>
          <w:b/>
          <w:bCs/>
          <w:color w:val="000000"/>
        </w:rPr>
        <w:t xml:space="preserve">no diploma legal em questão </w:t>
      </w:r>
      <w:r w:rsidRPr="009F4DEE">
        <w:rPr>
          <w:rFonts w:ascii="Verdana" w:hAnsi="Verdana" w:cs="Frutiger-Cn"/>
          <w:color w:val="000000"/>
        </w:rPr>
        <w:t>. Assim, ficam referidas empresas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F4DEE">
        <w:rPr>
          <w:rFonts w:ascii="Verdana" w:hAnsi="Verdana" w:cs="Frutiger-BoldCn"/>
          <w:b/>
          <w:bCs/>
          <w:color w:val="000000"/>
        </w:rPr>
        <w:t>INTIMADAS a liquidar o débito em aberto, no prazo de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F4DEE">
        <w:rPr>
          <w:rFonts w:ascii="Verdana" w:hAnsi="Verdana" w:cs="Frutiger-BoldCn"/>
          <w:b/>
          <w:bCs/>
          <w:color w:val="000000"/>
        </w:rPr>
        <w:lastRenderedPageBreak/>
        <w:t>03 (três) dias corridos, a contar da data de publicação da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F4DEE">
        <w:rPr>
          <w:rFonts w:ascii="Verdana" w:hAnsi="Verdana" w:cs="Frutiger-BoldCn"/>
          <w:b/>
          <w:bCs/>
          <w:color w:val="000000"/>
        </w:rPr>
        <w:t>presente no D.O.C., ou apresentar, querendo, no mesmo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F4DEE">
        <w:rPr>
          <w:rFonts w:ascii="Verdana" w:hAnsi="Verdana" w:cs="Frutiger-BoldCn"/>
          <w:b/>
          <w:bCs/>
          <w:color w:val="000000"/>
        </w:rPr>
        <w:t>prazo, defesa prévia que lhe é garantida por lei.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F4DEE">
        <w:rPr>
          <w:rFonts w:ascii="Verdana" w:hAnsi="Verdana" w:cs="Frutiger-BoldCn"/>
          <w:b/>
          <w:bCs/>
          <w:color w:val="000000"/>
        </w:rPr>
        <w:t xml:space="preserve">Mercado Municipal </w:t>
      </w:r>
      <w:proofErr w:type="spellStart"/>
      <w:r w:rsidRPr="009F4DEE">
        <w:rPr>
          <w:rFonts w:ascii="Verdana" w:hAnsi="Verdana" w:cs="Frutiger-BoldCn"/>
          <w:b/>
          <w:bCs/>
          <w:color w:val="000000"/>
        </w:rPr>
        <w:t>Kinjo</w:t>
      </w:r>
      <w:proofErr w:type="spellEnd"/>
      <w:r w:rsidRPr="009F4DEE">
        <w:rPr>
          <w:rFonts w:ascii="Verdana" w:hAnsi="Verdana" w:cs="Frutiger-BoldCn"/>
          <w:b/>
          <w:bCs/>
          <w:color w:val="000000"/>
        </w:rPr>
        <w:t xml:space="preserve"> Yamato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 xml:space="preserve">YN Comercial </w:t>
      </w:r>
      <w:proofErr w:type="spellStart"/>
      <w:r w:rsidRPr="009F4DEE">
        <w:rPr>
          <w:rFonts w:ascii="Verdana" w:hAnsi="Verdana" w:cs="Frutiger-Cn"/>
          <w:color w:val="000000"/>
        </w:rPr>
        <w:t>Ltda</w:t>
      </w:r>
      <w:proofErr w:type="spellEnd"/>
      <w:r w:rsidRPr="009F4DEE">
        <w:rPr>
          <w:rFonts w:ascii="Verdana" w:hAnsi="Verdana" w:cs="Frutiger-Cn"/>
          <w:color w:val="000000"/>
        </w:rPr>
        <w:t xml:space="preserve"> - ME, Box 20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9F4DEE">
        <w:rPr>
          <w:rFonts w:ascii="Verdana" w:hAnsi="Verdana" w:cs="Frutiger-Cn"/>
          <w:color w:val="000000"/>
        </w:rPr>
        <w:t>Saburo</w:t>
      </w:r>
      <w:proofErr w:type="spellEnd"/>
      <w:r w:rsidRPr="009F4DEE">
        <w:rPr>
          <w:rFonts w:ascii="Verdana" w:hAnsi="Verdana" w:cs="Frutiger-Cn"/>
          <w:color w:val="000000"/>
        </w:rPr>
        <w:t xml:space="preserve"> </w:t>
      </w:r>
      <w:proofErr w:type="spellStart"/>
      <w:r w:rsidRPr="009F4DEE">
        <w:rPr>
          <w:rFonts w:ascii="Verdana" w:hAnsi="Verdana" w:cs="Frutiger-Cn"/>
          <w:color w:val="000000"/>
        </w:rPr>
        <w:t>Araki</w:t>
      </w:r>
      <w:proofErr w:type="spellEnd"/>
      <w:r w:rsidRPr="009F4DEE">
        <w:rPr>
          <w:rFonts w:ascii="Verdana" w:hAnsi="Verdana" w:cs="Frutiger-Cn"/>
          <w:color w:val="000000"/>
        </w:rPr>
        <w:t xml:space="preserve"> – ME, Box 20 21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Eduardo Zeferino da Silva – ME, Box 31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Paulo Zeferino da Silva – ME, Box 34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 xml:space="preserve">Ivete Miyashiro </w:t>
      </w:r>
      <w:proofErr w:type="spellStart"/>
      <w:r w:rsidRPr="009F4DEE">
        <w:rPr>
          <w:rFonts w:ascii="Verdana" w:hAnsi="Verdana" w:cs="Frutiger-Cn"/>
          <w:color w:val="000000"/>
        </w:rPr>
        <w:t>Itokazu</w:t>
      </w:r>
      <w:proofErr w:type="spellEnd"/>
      <w:r w:rsidRPr="009F4DEE">
        <w:rPr>
          <w:rFonts w:ascii="Verdana" w:hAnsi="Verdana" w:cs="Frutiger-Cn"/>
          <w:color w:val="000000"/>
        </w:rPr>
        <w:t xml:space="preserve"> - ME, Box 52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Maria Miyashiro – ME, Box 53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Armando L. de Oliveira Souza – ME, Módulo 69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Com Varejista Dois Corações – ME, Módulo 102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9F4DEE">
        <w:rPr>
          <w:rFonts w:ascii="Verdana" w:hAnsi="Verdana" w:cs="Frutiger-Cn"/>
          <w:color w:val="000000"/>
        </w:rPr>
        <w:t>Menélio</w:t>
      </w:r>
      <w:proofErr w:type="spellEnd"/>
      <w:r w:rsidRPr="009F4DEE">
        <w:rPr>
          <w:rFonts w:ascii="Verdana" w:hAnsi="Verdana" w:cs="Frutiger-Cn"/>
          <w:color w:val="000000"/>
        </w:rPr>
        <w:t xml:space="preserve"> </w:t>
      </w:r>
      <w:proofErr w:type="spellStart"/>
      <w:r w:rsidRPr="009F4DEE">
        <w:rPr>
          <w:rFonts w:ascii="Verdana" w:hAnsi="Verdana" w:cs="Frutiger-Cn"/>
          <w:color w:val="000000"/>
        </w:rPr>
        <w:t>Durans</w:t>
      </w:r>
      <w:proofErr w:type="spellEnd"/>
      <w:r w:rsidRPr="009F4DEE">
        <w:rPr>
          <w:rFonts w:ascii="Verdana" w:hAnsi="Verdana" w:cs="Frutiger-Cn"/>
          <w:color w:val="000000"/>
        </w:rPr>
        <w:t xml:space="preserve"> – ME, Módulo 154 155</w:t>
      </w:r>
      <w:r>
        <w:rPr>
          <w:rFonts w:ascii="Verdana" w:hAnsi="Verdana" w:cs="Frutiger-Cn"/>
          <w:color w:val="000000"/>
        </w:rPr>
        <w:t>.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9F4DEE">
        <w:rPr>
          <w:rFonts w:ascii="Verdana" w:hAnsi="Verdana" w:cs="Frutiger-Cn"/>
          <w:b/>
          <w:color w:val="000000"/>
          <w:sz w:val="24"/>
          <w:szCs w:val="24"/>
        </w:rPr>
        <w:t>Licitações, Pág.69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F4DEE">
        <w:rPr>
          <w:rFonts w:ascii="Verdana" w:hAnsi="Verdana" w:cs="Frutiger-BlackCn"/>
          <w:b/>
          <w:bCs/>
        </w:rPr>
        <w:t>DESENVOLVIMENTO,TRABALHO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F4DEE">
        <w:rPr>
          <w:rFonts w:ascii="Verdana" w:hAnsi="Verdana" w:cs="Frutiger-BlackCn"/>
          <w:b/>
          <w:bCs/>
        </w:rPr>
        <w:t>E EMPREENDEDORISMO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F4DEE">
        <w:rPr>
          <w:rFonts w:ascii="Verdana" w:hAnsi="Verdana" w:cs="Frutiger-BoldCn"/>
          <w:b/>
          <w:bCs/>
        </w:rPr>
        <w:t>GABINETE DO SECRETÁRIO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F4DEE">
        <w:rPr>
          <w:rFonts w:ascii="Verdana" w:hAnsi="Verdana" w:cs="Frutiger-BlackCn"/>
          <w:b/>
          <w:bCs/>
          <w:color w:val="000000"/>
        </w:rPr>
        <w:t>EXTRATO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BoldCn"/>
          <w:b/>
          <w:bCs/>
          <w:color w:val="000000"/>
        </w:rPr>
        <w:t xml:space="preserve">2015-0.109.431-5 </w:t>
      </w:r>
      <w:r w:rsidRPr="009F4DEE">
        <w:rPr>
          <w:rFonts w:ascii="Verdana" w:hAnsi="Verdana" w:cs="Frutiger-Cn"/>
          <w:color w:val="000000"/>
        </w:rPr>
        <w:t>– TERMO DE CONTRATO Nº 008/2016/SDTE.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da Secretaria Municipal do Desenvolvimento, Trabalho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e Empreendedorismo – SDTE.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Contratada: PROVAC TERCEIRIZAÇÃO DE MÃO DE OBRA LTDA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Objeto: Prestação de serviço de limpeza, asseio e conservação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predial para o Pátio do Pari.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Vigência: 12 (doze) meses a partir da assinatura.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Data da assinatura: 25 de maio de 2016.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Valor estimado: R$ 1.731.597,00 (um milhão setecentos e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trinta e um mil, quinhentos e noventa e sete reais).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Dotação orçamentaria: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30.10.08.605.3011.4.301.3.3.90.39.00.00.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Signatários: Artur Henrique da Silva Santos, pela contratante;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 xml:space="preserve">Ricardo </w:t>
      </w:r>
      <w:proofErr w:type="spellStart"/>
      <w:r w:rsidRPr="009F4DEE">
        <w:rPr>
          <w:rFonts w:ascii="Verdana" w:hAnsi="Verdana" w:cs="Frutiger-Cn"/>
          <w:color w:val="000000"/>
        </w:rPr>
        <w:t>Merlos</w:t>
      </w:r>
      <w:proofErr w:type="spellEnd"/>
      <w:r w:rsidRPr="009F4DEE">
        <w:rPr>
          <w:rFonts w:ascii="Verdana" w:hAnsi="Verdana" w:cs="Frutiger-Cn"/>
          <w:color w:val="000000"/>
        </w:rPr>
        <w:t>, pela contratada.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F4DEE">
        <w:rPr>
          <w:rFonts w:ascii="Verdana" w:hAnsi="Verdana" w:cs="Frutiger-BoldCn"/>
          <w:b/>
          <w:bCs/>
          <w:color w:val="000000"/>
        </w:rPr>
        <w:t>2010-0.295.108-5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EXTRATO – Sétimo Aditamento ao TERMO DE CONTRATO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Nº 014/2011/PMSP/SEMDET, atual SDTE.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da Secretaria Municipal do Desenvolvimento, Trabalho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e Empreendedorismo – SDTE.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Contratada: Paineiras Limpeza e Serviços Gerais LTDA.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Objeto: Supressão contratual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– Clausula Primeira – Supressão de R$ 41.799,38 (quarenta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e um mil, setecentos e noventa e nove reais e trinta e oito centavos)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a partir de 1º de maio de 2016. Valor estimado mensal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passará para R$ 198.217,85 (cento e noventa e oito mil, duzentos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e dezessete reais e oitenta e cinco centavos) totalizando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o valor global de R$ 2.408.471,46 (dois milhões, quatrocentos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e oito mil, quatrocentos e setenta e um reais e quarenta e seis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lastRenderedPageBreak/>
        <w:t>centavos), em decorrência da redução quantitativa dos serviços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prestados.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Clausula segunda – Ratificam os demais termos, cláusulas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e condições estabelecidas no Contrato original e respectivos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termos aditivos.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Data da assinatura: 30 de maio de 2016.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Signatários: Artur Henrique da Silva Santos, pela contratante;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 xml:space="preserve">Nathalia </w:t>
      </w:r>
      <w:proofErr w:type="spellStart"/>
      <w:r w:rsidRPr="009F4DEE">
        <w:rPr>
          <w:rFonts w:ascii="Verdana" w:hAnsi="Verdana" w:cs="Frutiger-Cn"/>
          <w:color w:val="000000"/>
        </w:rPr>
        <w:t>Tiemi</w:t>
      </w:r>
      <w:proofErr w:type="spellEnd"/>
      <w:r w:rsidRPr="009F4DEE">
        <w:rPr>
          <w:rFonts w:ascii="Verdana" w:hAnsi="Verdana" w:cs="Frutiger-Cn"/>
          <w:color w:val="000000"/>
        </w:rPr>
        <w:t xml:space="preserve"> </w:t>
      </w:r>
      <w:proofErr w:type="spellStart"/>
      <w:r w:rsidRPr="009F4DEE">
        <w:rPr>
          <w:rFonts w:ascii="Verdana" w:hAnsi="Verdana" w:cs="Frutiger-Cn"/>
          <w:color w:val="000000"/>
        </w:rPr>
        <w:t>Ueno</w:t>
      </w:r>
      <w:proofErr w:type="spellEnd"/>
      <w:r w:rsidRPr="009F4DEE">
        <w:rPr>
          <w:rFonts w:ascii="Verdana" w:hAnsi="Verdana" w:cs="Frutiger-Cn"/>
          <w:color w:val="000000"/>
        </w:rPr>
        <w:t>, pela contratada.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F4DEE">
        <w:rPr>
          <w:rFonts w:ascii="Verdana" w:hAnsi="Verdana" w:cs="Frutiger-BoldCn"/>
          <w:b/>
          <w:bCs/>
        </w:rPr>
        <w:t>FUNDAÇÃO PAULISTANA DE EDUCAÇÃO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F4DEE">
        <w:rPr>
          <w:rFonts w:ascii="Verdana" w:hAnsi="Verdana" w:cs="Frutiger-BoldCn"/>
          <w:b/>
          <w:bCs/>
        </w:rPr>
        <w:t>E TECNOLOGIA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F4DEE">
        <w:rPr>
          <w:rFonts w:ascii="Verdana" w:hAnsi="Verdana" w:cs="Frutiger-BoldCn"/>
          <w:b/>
          <w:bCs/>
          <w:color w:val="000000"/>
        </w:rPr>
        <w:t>DO PROCESSO SEI N.º 8110.2016/0000029-0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F4DEE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F4DEE">
        <w:rPr>
          <w:rFonts w:ascii="Verdana" w:hAnsi="Verdana" w:cs="Frutiger-BoldCn"/>
          <w:b/>
          <w:bCs/>
          <w:color w:val="000000"/>
        </w:rPr>
        <w:t>TECNOLOGIA E CULTURA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F4DEE">
        <w:rPr>
          <w:rFonts w:ascii="Verdana" w:hAnsi="Verdana" w:cs="Frutiger-BoldCn"/>
          <w:b/>
          <w:bCs/>
          <w:color w:val="000000"/>
        </w:rPr>
        <w:t>ASSUNTO: Contratação de serviço de cotação eletrônica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F4DEE">
        <w:rPr>
          <w:rFonts w:ascii="Verdana" w:hAnsi="Verdana" w:cs="Frutiger-BoldCn"/>
          <w:b/>
          <w:bCs/>
          <w:color w:val="000000"/>
        </w:rPr>
        <w:t>de bens e serviços “</w:t>
      </w:r>
      <w:proofErr w:type="spellStart"/>
      <w:r w:rsidRPr="009F4DEE">
        <w:rPr>
          <w:rFonts w:ascii="Verdana" w:hAnsi="Verdana" w:cs="Frutiger-BoldCn"/>
          <w:b/>
          <w:bCs/>
          <w:color w:val="000000"/>
        </w:rPr>
        <w:t>e-licitações</w:t>
      </w:r>
      <w:proofErr w:type="spellEnd"/>
      <w:r w:rsidRPr="009F4DEE">
        <w:rPr>
          <w:rFonts w:ascii="Verdana" w:hAnsi="Verdana" w:cs="Frutiger-BoldCn"/>
          <w:b/>
          <w:bCs/>
          <w:color w:val="000000"/>
        </w:rPr>
        <w:t>”, disponibilizado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F4DEE">
        <w:rPr>
          <w:rFonts w:ascii="Verdana" w:hAnsi="Verdana" w:cs="Frutiger-BoldCn"/>
          <w:b/>
          <w:bCs/>
          <w:color w:val="000000"/>
        </w:rPr>
        <w:t>pelo Banco do Brasil S.A. Inexigibilidade de licitação.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BoldCn"/>
          <w:b/>
          <w:bCs/>
          <w:color w:val="000000"/>
        </w:rPr>
        <w:t xml:space="preserve">I – </w:t>
      </w:r>
      <w:r w:rsidRPr="009F4DEE">
        <w:rPr>
          <w:rFonts w:ascii="Verdana" w:hAnsi="Verdana" w:cs="Frutiger-Cn"/>
          <w:color w:val="000000"/>
        </w:rPr>
        <w:t>No uso das atribuições que me foram conferidas por lei,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com fulcro no caput do artigo 25 da Lei Federal 8666/93, bem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como nos Decretos 54.102/2013 e 56.144/2015 e demais elementos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do presente, em especial a manifestação da Assessoria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Jurídica desta Fundação (Parecer FUNDATEC/AJ n.º 0554884)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 xml:space="preserve">o qual adoto como razão de decidir, </w:t>
      </w:r>
      <w:r w:rsidRPr="009F4DEE">
        <w:rPr>
          <w:rFonts w:ascii="Verdana" w:hAnsi="Verdana" w:cs="Frutiger-BoldCn"/>
          <w:b/>
          <w:bCs/>
          <w:color w:val="000000"/>
        </w:rPr>
        <w:t xml:space="preserve">AUTORIZO </w:t>
      </w:r>
      <w:r w:rsidRPr="009F4DEE">
        <w:rPr>
          <w:rFonts w:ascii="Verdana" w:hAnsi="Verdana" w:cs="Frutiger-Cn"/>
          <w:color w:val="000000"/>
        </w:rPr>
        <w:t>a contratação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direta da sociedade empresária BANCO DO BRASIL S/A, inscrita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no CNPJ/MF sob o n.º 00.000.000/0001-91, para prestação de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serviço de cotação eletrônica de bens e serviços "</w:t>
      </w:r>
      <w:proofErr w:type="spellStart"/>
      <w:r w:rsidRPr="009F4DEE">
        <w:rPr>
          <w:rFonts w:ascii="Verdana" w:hAnsi="Verdana" w:cs="Frutiger-Cn"/>
          <w:color w:val="000000"/>
        </w:rPr>
        <w:t>e-licitações</w:t>
      </w:r>
      <w:proofErr w:type="spellEnd"/>
      <w:r w:rsidRPr="009F4DEE">
        <w:rPr>
          <w:rFonts w:ascii="Verdana" w:hAnsi="Verdana" w:cs="Frutiger-Cn"/>
          <w:color w:val="000000"/>
        </w:rPr>
        <w:t>",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pelo qual não haverá repasse, ressarcimento, pagamento de</w:t>
      </w:r>
    </w:p>
    <w:p w:rsidR="009F4DEE" w:rsidRP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taxa, ou qualquer oneração pecuniária que incidam sobre os</w:t>
      </w:r>
    </w:p>
    <w:p w:rsidR="009F4DEE" w:rsidRDefault="009F4DEE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F4DEE">
        <w:rPr>
          <w:rFonts w:ascii="Verdana" w:hAnsi="Verdana" w:cs="Frutiger-Cn"/>
          <w:color w:val="000000"/>
        </w:rPr>
        <w:t>recursos da Fundação Paulistana.</w:t>
      </w:r>
    </w:p>
    <w:p w:rsidR="00CE5DD0" w:rsidRDefault="00CE5DD0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E5DD0" w:rsidRDefault="00CE5DD0" w:rsidP="009F4D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E5DD0" w:rsidRDefault="00CE5DD0" w:rsidP="00CE5DD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CE5DD0">
        <w:rPr>
          <w:rFonts w:ascii="Verdana" w:hAnsi="Verdana" w:cs="Frutiger-Cn"/>
          <w:b/>
          <w:color w:val="000000"/>
          <w:sz w:val="24"/>
          <w:szCs w:val="24"/>
        </w:rPr>
        <w:t>Câmara Municipal, Pág.99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E5DD0">
        <w:rPr>
          <w:rFonts w:ascii="Verdana" w:hAnsi="Verdana" w:cs="Frutiger-BoldCn"/>
          <w:b/>
          <w:bCs/>
        </w:rPr>
        <w:t>ATA EXTRATO DE SESSÃO PLENÁRIA</w:t>
      </w:r>
    </w:p>
    <w:p w:rsid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E5DD0">
        <w:rPr>
          <w:rFonts w:ascii="Verdana" w:hAnsi="Verdana" w:cs="Frutiger-BlackCn"/>
          <w:b/>
          <w:bCs/>
          <w:color w:val="000000"/>
        </w:rPr>
        <w:t>ATA DA 300ª SESSÃO ORDINÁRIA DA PRIMEIRA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E5DD0">
        <w:rPr>
          <w:rFonts w:ascii="Verdana" w:hAnsi="Verdana" w:cs="Frutiger-BlackCn"/>
          <w:b/>
          <w:bCs/>
          <w:color w:val="000000"/>
        </w:rPr>
        <w:t>CÂMARA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Aos treze dias do mês de março de 2016, às 9h50min, no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Plenário Conselheiro Paulo Planet Buarque, realizou-se a 300ª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Sessão Ordinária da Primeira Câmara do Tribunal de Contas do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Município de São Paulo, sob a presidência do Conselheiro Roberto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E5DD0">
        <w:rPr>
          <w:rFonts w:ascii="Verdana" w:hAnsi="Verdana" w:cs="Frutiger-Cn"/>
          <w:color w:val="000000"/>
        </w:rPr>
        <w:t>Braguim</w:t>
      </w:r>
      <w:proofErr w:type="spellEnd"/>
      <w:r w:rsidRPr="00CE5DD0">
        <w:rPr>
          <w:rFonts w:ascii="Verdana" w:hAnsi="Verdana" w:cs="Frutiger-Cn"/>
          <w:color w:val="000000"/>
        </w:rPr>
        <w:t>, presentes os Conselheiros Maurício Faria e Edson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Simões, a Subsecretária-Geral Roseli de Morais Chaves, 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Procurador Chefe da Fazenda Guilherme Bueno de Camargo e 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Procurador Carlos José Galvão. O Presidente: "Havendo número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legal, declaro aberta a sessão. Sob a proteção de Deus, iniciamos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os nossos trabalhos." Dispensada a leitura e entregues cópias,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previamente, aos Conselheiros, foi posta em discussão a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ata da 299ª Sessão Ordinária da Primeira Câmara, a qual foi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aprovada, assinada e encaminhada à publicação. Preliminarmente,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a Corte registrou as seguintes presenças em Plenário: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Senhores Ítalo Cardoso e Luís Nader, São Paulo Turismo S.A.;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lastRenderedPageBreak/>
        <w:t>Senhor Alan Augusto, São Paulo Obras; Senhora Isabella Lofrano,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E5DD0">
        <w:rPr>
          <w:rFonts w:ascii="Verdana" w:hAnsi="Verdana" w:cs="Frutiger-Cn"/>
          <w:color w:val="000000"/>
        </w:rPr>
        <w:t>Dalpozzo</w:t>
      </w:r>
      <w:proofErr w:type="spellEnd"/>
      <w:r w:rsidRPr="00CE5DD0">
        <w:rPr>
          <w:rFonts w:ascii="Verdana" w:hAnsi="Verdana" w:cs="Frutiger-Cn"/>
          <w:color w:val="000000"/>
        </w:rPr>
        <w:t xml:space="preserve"> Advogados; Senhora Laís Carolina da Silva, Escritório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Rubens Naves. Dando sequência, o Conselheiro Presidente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 xml:space="preserve">Roberto </w:t>
      </w:r>
      <w:proofErr w:type="spellStart"/>
      <w:r w:rsidRPr="00CE5DD0">
        <w:rPr>
          <w:rFonts w:ascii="Verdana" w:hAnsi="Verdana" w:cs="Frutiger-Cn"/>
          <w:color w:val="000000"/>
        </w:rPr>
        <w:t>Braguim</w:t>
      </w:r>
      <w:proofErr w:type="spellEnd"/>
      <w:r w:rsidRPr="00CE5DD0">
        <w:rPr>
          <w:rFonts w:ascii="Verdana" w:hAnsi="Verdana" w:cs="Frutiger-Cn"/>
          <w:color w:val="000000"/>
        </w:rPr>
        <w:t>, a fim de que pudesse relatar os processos de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sua pauta, solicitou ao Conselheiro Vice-Presidente Maurício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Faria que assumisse a direção dos trabalhos. Passou-se à Ordem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E5DD0">
        <w:rPr>
          <w:rFonts w:ascii="Verdana" w:hAnsi="Verdana" w:cs="Frutiger-Cn"/>
          <w:color w:val="000000"/>
        </w:rPr>
        <w:t xml:space="preserve">do Dia. – JULGAMENTOS REALIZADOS – </w:t>
      </w:r>
      <w:r w:rsidRPr="00CE5DD0">
        <w:rPr>
          <w:rFonts w:ascii="Verdana" w:hAnsi="Verdana" w:cs="Frutiger-BoldCn"/>
          <w:b/>
          <w:bCs/>
          <w:color w:val="000000"/>
        </w:rPr>
        <w:t>PROCESSOS RELATADOS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E5DD0">
        <w:rPr>
          <w:rFonts w:ascii="Verdana" w:hAnsi="Verdana" w:cs="Frutiger-BoldCn"/>
          <w:b/>
          <w:bCs/>
          <w:color w:val="000000"/>
        </w:rPr>
        <w:t>PELO CONSELHEIRO PRESIDENTE ROBERTO BRAGUIM,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CE5DD0">
        <w:rPr>
          <w:rFonts w:ascii="Verdana" w:hAnsi="Verdana" w:cs="Frutiger-BoldCn"/>
          <w:b/>
          <w:bCs/>
          <w:color w:val="000000"/>
        </w:rPr>
        <w:t xml:space="preserve">na qualidade de Relator </w:t>
      </w:r>
      <w:r w:rsidRPr="00CE5DD0">
        <w:rPr>
          <w:rFonts w:ascii="Verdana" w:hAnsi="Verdana" w:cs="Frutiger-Cn"/>
          <w:color w:val="000000"/>
        </w:rPr>
        <w:t xml:space="preserve">– </w:t>
      </w:r>
      <w:r w:rsidRPr="00CE5DD0">
        <w:rPr>
          <w:rFonts w:ascii="Verdana" w:hAnsi="Verdana" w:cs="Frutiger-BoldCn"/>
          <w:b/>
          <w:bCs/>
          <w:color w:val="000000"/>
        </w:rPr>
        <w:t xml:space="preserve">1) TC 2.702/04-07 </w:t>
      </w:r>
      <w:r w:rsidRPr="00CE5DD0">
        <w:rPr>
          <w:rFonts w:ascii="Verdana" w:hAnsi="Verdana" w:cs="Frutiger-Cn"/>
          <w:b/>
          <w:color w:val="000000"/>
        </w:rPr>
        <w:t>– Secretaria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CE5DD0">
        <w:rPr>
          <w:rFonts w:ascii="Verdana" w:hAnsi="Verdana" w:cs="Frutiger-Cn"/>
          <w:b/>
          <w:color w:val="000000"/>
        </w:rPr>
        <w:t>Municipal do Desenvolvimento, Trabalho e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b/>
          <w:color w:val="000000"/>
        </w:rPr>
        <w:t xml:space="preserve">Empreendedorismo </w:t>
      </w:r>
      <w:r w:rsidRPr="00CE5DD0">
        <w:rPr>
          <w:rFonts w:ascii="Verdana" w:hAnsi="Verdana" w:cs="Frutiger-Cn"/>
          <w:color w:val="000000"/>
        </w:rPr>
        <w:t xml:space="preserve">e </w:t>
      </w:r>
      <w:proofErr w:type="spellStart"/>
      <w:r w:rsidRPr="00CE5DD0">
        <w:rPr>
          <w:rFonts w:ascii="Verdana" w:hAnsi="Verdana" w:cs="Frutiger-Cn"/>
          <w:color w:val="000000"/>
        </w:rPr>
        <w:t>Loccar</w:t>
      </w:r>
      <w:proofErr w:type="spellEnd"/>
      <w:r w:rsidRPr="00CE5DD0">
        <w:rPr>
          <w:rFonts w:ascii="Verdana" w:hAnsi="Verdana" w:cs="Frutiger-Cn"/>
          <w:color w:val="000000"/>
        </w:rPr>
        <w:t xml:space="preserve"> Locadora de Veículos Ltda. – Contrato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003/2004/SDTS R$ 74.520,00 est. – Locação de quatro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veículos tipo Kombi – ou similar, e de cinco veículos tipo Gol –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ou similar, com motorista e combustível, sem limite de quilometragem,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a serem utilizados pela Secretaria, pelo período de três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 xml:space="preserve">meses. Relatada a matéria, "o Conselheiro Roberto </w:t>
      </w:r>
      <w:proofErr w:type="spellStart"/>
      <w:r w:rsidRPr="00CE5DD0">
        <w:rPr>
          <w:rFonts w:ascii="Verdana" w:hAnsi="Verdana" w:cs="Frutiger-Cn"/>
          <w:color w:val="000000"/>
        </w:rPr>
        <w:t>Braguim</w:t>
      </w:r>
      <w:proofErr w:type="spellEnd"/>
      <w:r w:rsidRPr="00CE5DD0">
        <w:rPr>
          <w:rFonts w:ascii="Verdana" w:hAnsi="Verdana" w:cs="Frutiger-Cn"/>
          <w:color w:val="000000"/>
        </w:rPr>
        <w:t>, na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ausência de notícia de dolo, culpa ou má-fé dos agentes, relevou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as falhas constatadas e acolheu o Contrato 003/2004/SDTS.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Certifico, ainda, que, na fase de votação, o Conselheiro Edson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E5DD0">
        <w:rPr>
          <w:rFonts w:ascii="Verdana" w:hAnsi="Verdana" w:cs="Frutiger-Cn"/>
          <w:color w:val="000000"/>
        </w:rPr>
        <w:t xml:space="preserve">Simões solicitou vista dos autos, o que foi deferido." </w:t>
      </w:r>
      <w:r w:rsidRPr="00CE5DD0">
        <w:rPr>
          <w:rFonts w:ascii="Verdana" w:hAnsi="Verdana" w:cs="Frutiger-BoldCn"/>
          <w:b/>
          <w:bCs/>
          <w:color w:val="000000"/>
        </w:rPr>
        <w:t>(Certidão)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BoldCn"/>
          <w:b/>
          <w:bCs/>
          <w:color w:val="000000"/>
        </w:rPr>
        <w:t xml:space="preserve">2) TC 2.660/04-69 </w:t>
      </w:r>
      <w:r w:rsidRPr="00CE5DD0">
        <w:rPr>
          <w:rFonts w:ascii="Verdana" w:hAnsi="Verdana" w:cs="Frutiger-Cn"/>
          <w:color w:val="000000"/>
        </w:rPr>
        <w:t>– Secretaria Municipal do Desenvolvimento,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 xml:space="preserve">Trabalho e Empreendedorismo e </w:t>
      </w:r>
      <w:proofErr w:type="spellStart"/>
      <w:r w:rsidRPr="00CE5DD0">
        <w:rPr>
          <w:rFonts w:ascii="Verdana" w:hAnsi="Verdana" w:cs="Frutiger-Cn"/>
          <w:color w:val="000000"/>
        </w:rPr>
        <w:t>Loccar</w:t>
      </w:r>
      <w:proofErr w:type="spellEnd"/>
      <w:r w:rsidRPr="00CE5DD0">
        <w:rPr>
          <w:rFonts w:ascii="Verdana" w:hAnsi="Verdana" w:cs="Frutiger-Cn"/>
          <w:color w:val="000000"/>
        </w:rPr>
        <w:t xml:space="preserve"> Locadora de Veículos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Ltda. – Acompanhamento – Execução contratual – Verificar se 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Contrato 003/2004/SDTS (R$ 74.520,00 est.), cujo objeto é a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contratação de empresa especializada para prestação de serviços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de locação de veículos leves, com motorista, incluindo combustível,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sem limite de quilometragem, destinados aos transportes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realizados pela Secretaria do Desenvolvimento, Trabalho e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Solidariedade, referente à locação de veículos, está sendo realizado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conforme as cláusulas contratuais. Relatada a matéria, "o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 xml:space="preserve">Conselheiro Roberto </w:t>
      </w:r>
      <w:proofErr w:type="spellStart"/>
      <w:r w:rsidRPr="00CE5DD0">
        <w:rPr>
          <w:rFonts w:ascii="Verdana" w:hAnsi="Verdana" w:cs="Frutiger-Cn"/>
          <w:color w:val="000000"/>
        </w:rPr>
        <w:t>Braguim</w:t>
      </w:r>
      <w:proofErr w:type="spellEnd"/>
      <w:r w:rsidRPr="00CE5DD0">
        <w:rPr>
          <w:rFonts w:ascii="Verdana" w:hAnsi="Verdana" w:cs="Frutiger-Cn"/>
          <w:color w:val="000000"/>
        </w:rPr>
        <w:t>, acompanhando as manifestações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dos Órgãos Técnicos desta Casa, julgou irregular a Execução do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Contrato 003/2004/SDTS, no período analisado. Também, 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 xml:space="preserve">Conselheiro Roberto </w:t>
      </w:r>
      <w:proofErr w:type="spellStart"/>
      <w:r w:rsidRPr="00CE5DD0">
        <w:rPr>
          <w:rFonts w:ascii="Verdana" w:hAnsi="Verdana" w:cs="Frutiger-Cn"/>
          <w:color w:val="000000"/>
        </w:rPr>
        <w:t>Braguim</w:t>
      </w:r>
      <w:proofErr w:type="spellEnd"/>
      <w:r w:rsidRPr="00CE5DD0">
        <w:rPr>
          <w:rFonts w:ascii="Verdana" w:hAnsi="Verdana" w:cs="Frutiger-Cn"/>
          <w:color w:val="000000"/>
        </w:rPr>
        <w:t xml:space="preserve"> – Relator aplicou aos responsáveis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pela gestão e fiscalização do contrato, os Senhores Jaime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Coelho Lula e Daniela Cunha, pena de multa no valor de R$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676,00 (seiscentos e setenta e seis reais), com fundamento nos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artigos 52, inciso II, da Lei Municipal 9.167/80, 86, inciso II, e 87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do Regimento Interno deste Tribunal, isentando a Senhora Rosana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de Freitas, eis que foi ela responsável somente pela formalização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do ajuste e não por seu acompanhamento. Ainda, 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 xml:space="preserve">Conselheiro Roberto </w:t>
      </w:r>
      <w:proofErr w:type="spellStart"/>
      <w:r w:rsidRPr="00CE5DD0">
        <w:rPr>
          <w:rFonts w:ascii="Verdana" w:hAnsi="Verdana" w:cs="Frutiger-Cn"/>
          <w:color w:val="000000"/>
        </w:rPr>
        <w:t>Braguim</w:t>
      </w:r>
      <w:proofErr w:type="spellEnd"/>
      <w:r w:rsidRPr="00CE5DD0">
        <w:rPr>
          <w:rFonts w:ascii="Verdana" w:hAnsi="Verdana" w:cs="Frutiger-Cn"/>
          <w:color w:val="000000"/>
        </w:rPr>
        <w:t xml:space="preserve"> – Relator determinou à Secretaria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Municipal do Desenvolvimento, Trabalho e Empreendedorismo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que: 1 - Adote as medidas necessárias a fim de reaver os valores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indevidamente pagos à contratada, comprovando a este Tribunal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no prazo de 60 (sessenta) dias; 2 - Promova a revisão e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organização dos procedimentos internos, aperfeiçoando o tratamento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dado à gestão e fiscalização dos contratos a seu cargo.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Afinal, na fase de votação, o Conselheiro Edson Simões solicitou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 xml:space="preserve">vista dos autos, o que foi deferido." </w:t>
      </w:r>
      <w:r w:rsidRPr="00CE5DD0">
        <w:rPr>
          <w:rFonts w:ascii="Verdana" w:hAnsi="Verdana" w:cs="Frutiger-BoldCn"/>
          <w:b/>
          <w:bCs/>
          <w:color w:val="000000"/>
        </w:rPr>
        <w:t xml:space="preserve">(Certidão) </w:t>
      </w:r>
      <w:r w:rsidRPr="00CE5DD0">
        <w:rPr>
          <w:rFonts w:ascii="Verdana" w:hAnsi="Verdana" w:cs="Frutiger-Cn"/>
          <w:color w:val="000000"/>
        </w:rPr>
        <w:t>Prosseguindo, 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Presidente em exercício, Conselheiro Vice-Presidente Maurício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t>Faria, devolveu a direção dos trabalhos ao Conselheiro Roberto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E5DD0">
        <w:rPr>
          <w:rFonts w:ascii="Verdana" w:hAnsi="Verdana" w:cs="Frutiger-Cn"/>
          <w:color w:val="000000"/>
        </w:rPr>
        <w:t>Braguim</w:t>
      </w:r>
      <w:proofErr w:type="spellEnd"/>
      <w:r w:rsidRPr="00CE5DD0">
        <w:rPr>
          <w:rFonts w:ascii="Verdana" w:hAnsi="Verdana" w:cs="Frutiger-Cn"/>
          <w:color w:val="000000"/>
        </w:rPr>
        <w:t>. Reassumindo a direção dos trabalhos, o Conselheiro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DD0">
        <w:rPr>
          <w:rFonts w:ascii="Verdana" w:hAnsi="Verdana" w:cs="Frutiger-Cn"/>
          <w:color w:val="000000"/>
        </w:rPr>
        <w:lastRenderedPageBreak/>
        <w:t xml:space="preserve">Presidente Roberto </w:t>
      </w:r>
      <w:proofErr w:type="spellStart"/>
      <w:r w:rsidRPr="00CE5DD0">
        <w:rPr>
          <w:rFonts w:ascii="Verdana" w:hAnsi="Verdana" w:cs="Frutiger-Cn"/>
          <w:color w:val="000000"/>
        </w:rPr>
        <w:t>Braguim</w:t>
      </w:r>
      <w:proofErr w:type="spellEnd"/>
      <w:r w:rsidRPr="00CE5DD0">
        <w:rPr>
          <w:rFonts w:ascii="Verdana" w:hAnsi="Verdana" w:cs="Frutiger-Cn"/>
          <w:color w:val="000000"/>
        </w:rPr>
        <w:t xml:space="preserve"> concedeu a palavra ao Conselheiro</w:t>
      </w:r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CE5DD0">
        <w:rPr>
          <w:rFonts w:ascii="Verdana" w:hAnsi="Verdana" w:cs="Frutiger-Cn"/>
          <w:color w:val="000000"/>
        </w:rPr>
        <w:t>Maurício Faria para relatar os processos de sua pauta</w:t>
      </w:r>
      <w:r>
        <w:rPr>
          <w:rFonts w:ascii="Verdana" w:hAnsi="Verdana" w:cs="Frutiger-Cn"/>
          <w:color w:val="000000"/>
        </w:rPr>
        <w:t>.</w:t>
      </w:r>
      <w:bookmarkStart w:id="0" w:name="_GoBack"/>
      <w:bookmarkEnd w:id="0"/>
    </w:p>
    <w:p w:rsidR="00CE5DD0" w:rsidRPr="00CE5DD0" w:rsidRDefault="00CE5DD0" w:rsidP="00CE5DD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sectPr w:rsidR="00CE5DD0" w:rsidRPr="00CE5DD0" w:rsidSect="000C11DD">
      <w:footerReference w:type="default" r:id="rId10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073355" w:rsidRDefault="00073355" w:rsidP="009F05EF">
        <w:pPr>
          <w:pStyle w:val="Rodap"/>
        </w:pPr>
      </w:p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D0">
          <w:rPr>
            <w:noProof/>
          </w:rPr>
          <w:t>4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37E30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73355"/>
    <w:rsid w:val="00085330"/>
    <w:rsid w:val="0008546C"/>
    <w:rsid w:val="00090A74"/>
    <w:rsid w:val="00090B01"/>
    <w:rsid w:val="00091FF3"/>
    <w:rsid w:val="00094C11"/>
    <w:rsid w:val="000A043F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930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0821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A7279"/>
    <w:rsid w:val="001B2267"/>
    <w:rsid w:val="001C0909"/>
    <w:rsid w:val="001C242D"/>
    <w:rsid w:val="001C4451"/>
    <w:rsid w:val="001C5386"/>
    <w:rsid w:val="001C7F77"/>
    <w:rsid w:val="001D0E90"/>
    <w:rsid w:val="001D10C8"/>
    <w:rsid w:val="001D69C3"/>
    <w:rsid w:val="001D7CFC"/>
    <w:rsid w:val="001F1155"/>
    <w:rsid w:val="001F42CF"/>
    <w:rsid w:val="001F522C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5ECF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0DE4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1E2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25C6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571B4"/>
    <w:rsid w:val="004650DC"/>
    <w:rsid w:val="00466156"/>
    <w:rsid w:val="0046745E"/>
    <w:rsid w:val="004674BE"/>
    <w:rsid w:val="00470A52"/>
    <w:rsid w:val="004714A8"/>
    <w:rsid w:val="00474A78"/>
    <w:rsid w:val="00474AB3"/>
    <w:rsid w:val="00480A7E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E6429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040E"/>
    <w:rsid w:val="00533820"/>
    <w:rsid w:val="00535938"/>
    <w:rsid w:val="0053665C"/>
    <w:rsid w:val="005374C8"/>
    <w:rsid w:val="00540C79"/>
    <w:rsid w:val="00541631"/>
    <w:rsid w:val="005424AA"/>
    <w:rsid w:val="00542CE5"/>
    <w:rsid w:val="00555584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0432"/>
    <w:rsid w:val="005822A3"/>
    <w:rsid w:val="00584D1E"/>
    <w:rsid w:val="00585937"/>
    <w:rsid w:val="00586A15"/>
    <w:rsid w:val="00593AD6"/>
    <w:rsid w:val="00593BE9"/>
    <w:rsid w:val="005944BB"/>
    <w:rsid w:val="00594C15"/>
    <w:rsid w:val="005A38E7"/>
    <w:rsid w:val="005A3A9D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5E11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6848"/>
    <w:rsid w:val="00757FC6"/>
    <w:rsid w:val="007606E5"/>
    <w:rsid w:val="00763898"/>
    <w:rsid w:val="007656DA"/>
    <w:rsid w:val="00765D5A"/>
    <w:rsid w:val="00767650"/>
    <w:rsid w:val="0077264E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B7A71"/>
    <w:rsid w:val="007C6BD6"/>
    <w:rsid w:val="007D67CC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4E8"/>
    <w:rsid w:val="0082261A"/>
    <w:rsid w:val="008236D2"/>
    <w:rsid w:val="00832719"/>
    <w:rsid w:val="008338BE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5BF1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1A66"/>
    <w:rsid w:val="009329E1"/>
    <w:rsid w:val="00933A70"/>
    <w:rsid w:val="00933BD6"/>
    <w:rsid w:val="00935B06"/>
    <w:rsid w:val="00935E80"/>
    <w:rsid w:val="00940079"/>
    <w:rsid w:val="00941A05"/>
    <w:rsid w:val="00943529"/>
    <w:rsid w:val="0094459E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9F4DEE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15A6"/>
    <w:rsid w:val="00A85F40"/>
    <w:rsid w:val="00A868AE"/>
    <w:rsid w:val="00A92049"/>
    <w:rsid w:val="00A924FF"/>
    <w:rsid w:val="00A96BF6"/>
    <w:rsid w:val="00AA011D"/>
    <w:rsid w:val="00AA0F72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08A1"/>
    <w:rsid w:val="00B731AE"/>
    <w:rsid w:val="00B735C8"/>
    <w:rsid w:val="00B816EA"/>
    <w:rsid w:val="00B83B5E"/>
    <w:rsid w:val="00B85F23"/>
    <w:rsid w:val="00B860D3"/>
    <w:rsid w:val="00B876B8"/>
    <w:rsid w:val="00B87F86"/>
    <w:rsid w:val="00B9242A"/>
    <w:rsid w:val="00B92A5F"/>
    <w:rsid w:val="00B97101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5B2F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644EB"/>
    <w:rsid w:val="00C70ECB"/>
    <w:rsid w:val="00C7547A"/>
    <w:rsid w:val="00C75922"/>
    <w:rsid w:val="00C75FE4"/>
    <w:rsid w:val="00C82929"/>
    <w:rsid w:val="00C852C9"/>
    <w:rsid w:val="00C870AF"/>
    <w:rsid w:val="00C87B35"/>
    <w:rsid w:val="00C87BE4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0CA"/>
    <w:rsid w:val="00CC71ED"/>
    <w:rsid w:val="00CC71F1"/>
    <w:rsid w:val="00CD156B"/>
    <w:rsid w:val="00CD4FF7"/>
    <w:rsid w:val="00CD6E60"/>
    <w:rsid w:val="00CE2AA5"/>
    <w:rsid w:val="00CE42E4"/>
    <w:rsid w:val="00CE4E7B"/>
    <w:rsid w:val="00CE5DD0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74794"/>
    <w:rsid w:val="00D82054"/>
    <w:rsid w:val="00D87B15"/>
    <w:rsid w:val="00D90C8E"/>
    <w:rsid w:val="00D92674"/>
    <w:rsid w:val="00D956FA"/>
    <w:rsid w:val="00D96835"/>
    <w:rsid w:val="00DA025A"/>
    <w:rsid w:val="00DA2078"/>
    <w:rsid w:val="00DA2867"/>
    <w:rsid w:val="00DA3FF3"/>
    <w:rsid w:val="00DA501B"/>
    <w:rsid w:val="00DB0BCE"/>
    <w:rsid w:val="00DB2690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505F"/>
    <w:rsid w:val="00DF61FD"/>
    <w:rsid w:val="00E04C93"/>
    <w:rsid w:val="00E12D86"/>
    <w:rsid w:val="00E13425"/>
    <w:rsid w:val="00E13E76"/>
    <w:rsid w:val="00E14176"/>
    <w:rsid w:val="00E14508"/>
    <w:rsid w:val="00E168F7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1A8D"/>
    <w:rsid w:val="00E92190"/>
    <w:rsid w:val="00E93BC7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A277E"/>
    <w:rsid w:val="00FB5C91"/>
    <w:rsid w:val="00FB6D60"/>
    <w:rsid w:val="00FC4C81"/>
    <w:rsid w:val="00FC62D6"/>
    <w:rsid w:val="00FC6ED2"/>
    <w:rsid w:val="00FD2036"/>
    <w:rsid w:val="00FD2B98"/>
    <w:rsid w:val="00FD4524"/>
    <w:rsid w:val="00FE3AFF"/>
    <w:rsid w:val="00FE4695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28C5-C70F-466D-86AA-C116B7F1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2374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cp:lastPrinted>2016-05-17T11:52:00Z</cp:lastPrinted>
  <dcterms:created xsi:type="dcterms:W3CDTF">2016-06-08T11:54:00Z</dcterms:created>
  <dcterms:modified xsi:type="dcterms:W3CDTF">2016-06-08T11:54:00Z</dcterms:modified>
</cp:coreProperties>
</file>