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7" w:rsidRDefault="00B56C17" w:rsidP="00B56C1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7E97FEA" wp14:editId="13DD0D7A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17" w:rsidRDefault="00B56C17" w:rsidP="00B56C1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6C17" w:rsidRDefault="00B56C17" w:rsidP="00B56C1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C17" w:rsidRDefault="00B56C17" w:rsidP="00B56C1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188, Ano 69, Quarta</w:t>
      </w:r>
      <w:r>
        <w:rPr>
          <w:rFonts w:ascii="Verdana" w:hAnsi="Verdana"/>
          <w:b/>
          <w:sz w:val="24"/>
          <w:szCs w:val="24"/>
        </w:rPr>
        <w:t>-feira.</w:t>
      </w:r>
    </w:p>
    <w:p w:rsidR="00B56C17" w:rsidRDefault="00B56C17" w:rsidP="00B56C1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>
        <w:rPr>
          <w:rFonts w:ascii="Verdana" w:hAnsi="Verdana"/>
          <w:b/>
          <w:sz w:val="24"/>
          <w:szCs w:val="24"/>
        </w:rPr>
        <w:t xml:space="preserve"> de Outubro de 2016</w:t>
      </w:r>
    </w:p>
    <w:p w:rsidR="00B56C17" w:rsidRDefault="00B56C17" w:rsidP="00B56C17">
      <w:pPr>
        <w:jc w:val="center"/>
        <w:rPr>
          <w:rFonts w:ascii="Verdana" w:hAnsi="Verdana"/>
          <w:b/>
          <w:sz w:val="24"/>
          <w:szCs w:val="24"/>
        </w:rPr>
      </w:pPr>
    </w:p>
    <w:p w:rsidR="00B56C17" w:rsidRDefault="00B56C17" w:rsidP="00B56C1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Pág.03</w:t>
      </w:r>
    </w:p>
    <w:p w:rsidR="00B56C17" w:rsidRPr="002A1D4F" w:rsidRDefault="00B56C17" w:rsidP="002A1D4F">
      <w:pPr>
        <w:rPr>
          <w:rFonts w:ascii="Verdana" w:hAnsi="Verdana"/>
          <w:b/>
        </w:rPr>
      </w:pPr>
    </w:p>
    <w:p w:rsidR="00B56C17" w:rsidRPr="002A1D4F" w:rsidRDefault="00B56C17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A1D4F">
        <w:rPr>
          <w:rFonts w:ascii="Verdana" w:hAnsi="Verdana" w:cs="Frutiger-BlackCn"/>
          <w:b/>
          <w:bCs/>
        </w:rPr>
        <w:t>PORTARIA 377, DE 4 DE OUTUBRO DE 2016</w:t>
      </w:r>
    </w:p>
    <w:p w:rsidR="00B56C17" w:rsidRPr="002A1D4F" w:rsidRDefault="00B56C17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FERNANDO HADDAD, Prefeito do Município de São Paulo,</w:t>
      </w:r>
    </w:p>
    <w:p w:rsidR="00B56C17" w:rsidRPr="002A1D4F" w:rsidRDefault="00B56C17" w:rsidP="002A1D4F">
      <w:pPr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usando das atribuições que lhe são conferidas por lei,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RESOLVE: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Exonerar, a pedido, o senhor JOSÉ DE LORENZO MESSINA,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RF 828.221.8, do cargo de Secretário Municipal,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referência SM, da Secretaria Municipal de Esportes, Lazer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e Recreação.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PREFEITURA DO MUNICÍPIO DE SÃO PAULO, aos 4 de outubro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de 2016, 463° da fundação de São Paulo.</w:t>
      </w:r>
    </w:p>
    <w:p w:rsidR="002A1D4F" w:rsidRDefault="002A1D4F" w:rsidP="002A1D4F">
      <w:pPr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FERNANDO HADDAD, Prefeito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A1D4F">
        <w:rPr>
          <w:rFonts w:ascii="Verdana" w:hAnsi="Verdana" w:cs="Frutiger-BlackCn"/>
          <w:b/>
          <w:bCs/>
        </w:rPr>
        <w:t>PORTARIA 376, DE 4 DE OUTUBRO DE 2016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FERNANDO HADDAD, Prefeito do Município de São Paulo,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usando das atribuições que lhe são conferidas por lei,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RESOLVE: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Designar o senhor WALID MAHMUD SAID SHUQAIR, RF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807.176.4, para responder pelo cargo de Secretário Municipal,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referência SM, da Secretaria Municipal de Esportes, Lazer e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Recreação.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PREFEITURA DO MUNICÍPIO DE SÃO PAULO, aos 4 de outubro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de 2016, 463° da fundação de São Paulo.</w:t>
      </w:r>
    </w:p>
    <w:p w:rsidR="002A1D4F" w:rsidRPr="002A1D4F" w:rsidRDefault="002A1D4F" w:rsidP="002A1D4F">
      <w:pPr>
        <w:rPr>
          <w:rFonts w:ascii="Verdana" w:hAnsi="Verdana" w:cs="Frutiger-Cn"/>
        </w:rPr>
      </w:pPr>
      <w:r w:rsidRPr="002A1D4F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2A1D4F">
        <w:rPr>
          <w:rFonts w:ascii="Verdana" w:hAnsi="Verdana" w:cs="Frutiger-BlackCn"/>
          <w:b/>
          <w:bCs/>
          <w:sz w:val="24"/>
          <w:szCs w:val="24"/>
        </w:rPr>
        <w:t>TÍTULO DE NOMEAÇÃO 57, DE 4 DE OUTUBRO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2A1D4F">
        <w:rPr>
          <w:rFonts w:ascii="Verdana" w:hAnsi="Verdana" w:cs="Frutiger-BlackCn"/>
          <w:b/>
          <w:bCs/>
          <w:sz w:val="24"/>
          <w:szCs w:val="24"/>
        </w:rPr>
        <w:t>DE 2016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FERNANDO HADDAD, Prefeito do Município de São Paulo,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usando das atribuições que lhe são conferidas por lei,</w:t>
      </w:r>
      <w:bookmarkStart w:id="0" w:name="_GoBack"/>
      <w:bookmarkEnd w:id="0"/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RESOLVE: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Nomear o senhor FABIO MANZINI CAMARGO, RG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11.405.666-3-SSP/SP, para exercer o cargo de Chefe de Gabinete,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símbolo CHG, do Hospital do Servidor Público Municipal,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vinculado à Secretaria Municipal da Saúde, constante do artigo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lastRenderedPageBreak/>
        <w:t>6º da Lei 15.509, de 15 de dezembro de 2011 e do artigo 97 da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Lei 16.122, de 14 de janeiro de 2015.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PREFEITURA DO MUNICÍPIO DE SÃO PAULO, aos 4 de outubro</w:t>
      </w:r>
    </w:p>
    <w:p w:rsidR="002A1D4F" w:rsidRPr="002A1D4F" w:rsidRDefault="002A1D4F" w:rsidP="002A1D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de 2016, 463° da fundação de São Paulo.</w:t>
      </w:r>
    </w:p>
    <w:p w:rsidR="002A1D4F" w:rsidRPr="002A1D4F" w:rsidRDefault="002A1D4F" w:rsidP="002A1D4F">
      <w:pPr>
        <w:rPr>
          <w:rFonts w:ascii="Verdana" w:hAnsi="Verdana"/>
          <w:b/>
          <w:sz w:val="24"/>
          <w:szCs w:val="24"/>
        </w:rPr>
      </w:pPr>
      <w:r w:rsidRPr="002A1D4F">
        <w:rPr>
          <w:rFonts w:ascii="Verdana" w:hAnsi="Verdana" w:cs="Frutiger-Cn"/>
          <w:sz w:val="24"/>
          <w:szCs w:val="24"/>
        </w:rPr>
        <w:t>FERNANDO HADDAD, Prefeito</w:t>
      </w:r>
    </w:p>
    <w:p w:rsidR="00B56C17" w:rsidRDefault="00B56C17" w:rsidP="00B56C1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Pág.04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6C17">
        <w:rPr>
          <w:rFonts w:ascii="Verdana" w:hAnsi="Verdana" w:cs="Frutiger-BlackCn"/>
          <w:b/>
          <w:bCs/>
        </w:rPr>
        <w:t>DESENVOLVIMENTO,TRABALHO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6C17">
        <w:rPr>
          <w:rFonts w:ascii="Verdana" w:hAnsi="Verdana" w:cs="Frutiger-BlackCn"/>
          <w:b/>
          <w:bCs/>
        </w:rPr>
        <w:t>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GABINETE DO SECRETÁRIO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6C17">
        <w:rPr>
          <w:rFonts w:ascii="Verdana" w:hAnsi="Verdana" w:cs="Frutiger-BoldCn"/>
          <w:b/>
          <w:bCs/>
          <w:color w:val="000000"/>
        </w:rPr>
        <w:t>RESOLUÇÃO Nº 002, DE 04 DE OUTUBRO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6C17">
        <w:rPr>
          <w:rFonts w:ascii="Verdana" w:hAnsi="Verdana" w:cs="Frutiger-BoldCn"/>
          <w:b/>
          <w:bCs/>
          <w:color w:val="000000"/>
        </w:rPr>
        <w:t>2016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SECRETARIA MUNICIPAL DO DESENVOLVIMENTO, TRABALHO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CÂMARA INTERSECRETARIAL DE SEGURANÇA ALIMENTAR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E NUTRICIONAL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Institui o Comitê Técnico de Monitoramento do Plano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Municipal de Segurança Alimentar e Nutricional – PLAMSAN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2016/2020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ARTUR HENRIQUE DA SILVA SANTOS, Secretário Municipal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do Desenvolvimento, Trabalho e Empreendedorismo, no uso das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atribuições legais,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RESOLVE: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Art. 1º - Instituir Comitê Técnico de Monitoramento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Indicadores de Segurança Alimentar e Nutricional no âmbito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da CAISAN-Municipal, que tem por finalidade definir instrumentos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e metodologia de monitoramento e avaliação do Plano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Municipal de Segurança Alimentar e Nutricional – PLAMSAN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2016/2020, bem como, mapear e sistematizar os indicadores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resultado e de impacto conforme as diretrizes estabelecidas, em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conformidade com o art. 3º da Resolução nº 001, de 28 de junho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de 2016, que institui o I PLAMSAN da cidade de São Paulo.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Art. 2º - O Comitê Técnico será composto pelos seguintes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representantes: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- Júlio Henrique Canuto da Silva, da Secretaria Municipal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do Desenvolvimento, Trabalho 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 xml:space="preserve">- Leandro Costa </w:t>
      </w:r>
      <w:proofErr w:type="spellStart"/>
      <w:r w:rsidRPr="00B56C17">
        <w:rPr>
          <w:rFonts w:ascii="Verdana" w:hAnsi="Verdana" w:cs="Frutiger-Cn"/>
          <w:color w:val="000000"/>
        </w:rPr>
        <w:t>Cuerbas</w:t>
      </w:r>
      <w:proofErr w:type="spellEnd"/>
      <w:r w:rsidRPr="00B56C17">
        <w:rPr>
          <w:rFonts w:ascii="Verdana" w:hAnsi="Verdana" w:cs="Frutiger-Cn"/>
          <w:color w:val="000000"/>
        </w:rPr>
        <w:t>, da Secretaria Municipal do Desenvolvimento,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Trabalho 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 xml:space="preserve">- </w:t>
      </w:r>
      <w:proofErr w:type="spellStart"/>
      <w:r w:rsidRPr="00B56C17">
        <w:rPr>
          <w:rFonts w:ascii="Verdana" w:hAnsi="Verdana" w:cs="Frutiger-Cn"/>
          <w:color w:val="000000"/>
        </w:rPr>
        <w:t>Siane</w:t>
      </w:r>
      <w:proofErr w:type="spellEnd"/>
      <w:r w:rsidRPr="00B56C17">
        <w:rPr>
          <w:rFonts w:ascii="Verdana" w:hAnsi="Verdana" w:cs="Frutiger-Cn"/>
          <w:color w:val="000000"/>
        </w:rPr>
        <w:t xml:space="preserve"> Muniz da Silva, da Secretaria Municipal do Desenvolvimento,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Trabalho 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 xml:space="preserve">- Solange Cavalcanti S. </w:t>
      </w:r>
      <w:proofErr w:type="spellStart"/>
      <w:r w:rsidRPr="00B56C17">
        <w:rPr>
          <w:rFonts w:ascii="Verdana" w:hAnsi="Verdana" w:cs="Frutiger-Cn"/>
          <w:color w:val="000000"/>
        </w:rPr>
        <w:t>Redolfi</w:t>
      </w:r>
      <w:proofErr w:type="spellEnd"/>
      <w:r w:rsidRPr="00B56C17">
        <w:rPr>
          <w:rFonts w:ascii="Verdana" w:hAnsi="Verdana" w:cs="Frutiger-Cn"/>
          <w:color w:val="000000"/>
        </w:rPr>
        <w:t>, da Secretaria Municipal 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Verde e Meio Ambiente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- Eliana de Aquino Bonilha, da Secretaria Municipal da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Saúde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- Anna Kaiser Mori, da Secretaria Municipal do Desenvolvimento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Urbano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- Cristina Lellis S. Amaral, da Secretaria Municipal da Educação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- Eliana Maria R. Garrafa, da Secretaria Municipal de Assistência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e Desenvolvimento Social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Art. 3º - O Comitê poderá envolver universidades e outras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lastRenderedPageBreak/>
        <w:t>entidades para o cumprimento de seu efetivo trabalho, no que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concerne ao levantamento de informações e dados e na elaboração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de metodologias.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Art. 4º - Esta resolução entra em vigor na data de sua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publicação.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6C17">
        <w:rPr>
          <w:rFonts w:ascii="Verdana" w:hAnsi="Verdana" w:cs="Frutiger-BoldCn"/>
          <w:b/>
          <w:bCs/>
          <w:color w:val="000000"/>
        </w:rPr>
        <w:t>PORTARIA Nº 093 /2016 – SDTE/GAB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 CHEFA DE GABINETE, da Secretaria Municipal do Desenvolvimento,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Trabalho e Empreendedorismo, no uso de suas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atribuições legais,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CONSIDERANDO os termos do Decreto n° 54.873, de 25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 serem observados pelos gestores e pelos fiscais firmados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pelos órgãos da administração municipal direta, autarquias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e fundações de direito público.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CONSIDERANDO a formalização do Termo de Cooperação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nº 011/2014/SDTE, celebrado entre a Secretaria Municipal 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Desenvolvimento, Trabalho e Empreendedorismo – SDTE, e a Secretaria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Municipal de Direitos Humanos e Cidadania - SMDHC,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vinculada ao Processo Administrativo nº 2013-0.374.034-2.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RESOLVE: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 xml:space="preserve">Art. 1º - Designar os servidores Mariana Di Stella </w:t>
      </w:r>
      <w:proofErr w:type="spellStart"/>
      <w:r w:rsidRPr="00B56C17">
        <w:rPr>
          <w:rFonts w:ascii="Verdana" w:hAnsi="Verdana" w:cs="Frutiger-Cn"/>
          <w:color w:val="000000"/>
        </w:rPr>
        <w:t>Piazzolla</w:t>
      </w:r>
      <w:proofErr w:type="spellEnd"/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 xml:space="preserve">– RF: 812.269-5 como gestora titular e Pedro Paulo </w:t>
      </w:r>
      <w:proofErr w:type="spellStart"/>
      <w:r w:rsidRPr="00B56C17">
        <w:rPr>
          <w:rFonts w:ascii="Verdana" w:hAnsi="Verdana" w:cs="Frutiger-Cn"/>
          <w:color w:val="000000"/>
        </w:rPr>
        <w:t>Bocca</w:t>
      </w:r>
      <w:proofErr w:type="spellEnd"/>
      <w:r w:rsidRPr="00B56C17">
        <w:rPr>
          <w:rFonts w:ascii="Verdana" w:hAnsi="Verdana" w:cs="Frutiger-Cn"/>
          <w:color w:val="000000"/>
        </w:rPr>
        <w:t xml:space="preserve"> – RF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837.394-9 como gestor substituto.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 xml:space="preserve">Art. 2º - Designar as servidoras Karina </w:t>
      </w:r>
      <w:proofErr w:type="spellStart"/>
      <w:r w:rsidRPr="00B56C17">
        <w:rPr>
          <w:rFonts w:ascii="Verdana" w:hAnsi="Verdana" w:cs="Frutiger-Cn"/>
          <w:color w:val="000000"/>
        </w:rPr>
        <w:t>Yumi</w:t>
      </w:r>
      <w:proofErr w:type="spellEnd"/>
      <w:r w:rsidRPr="00B56C17">
        <w:rPr>
          <w:rFonts w:ascii="Verdana" w:hAnsi="Verdana" w:cs="Frutiger-Cn"/>
          <w:color w:val="000000"/>
        </w:rPr>
        <w:t xml:space="preserve"> Guimarães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56C17">
        <w:rPr>
          <w:rFonts w:ascii="Verdana" w:hAnsi="Verdana" w:cs="Frutiger-Cn"/>
          <w:color w:val="000000"/>
        </w:rPr>
        <w:t>Miyamoto</w:t>
      </w:r>
      <w:proofErr w:type="spellEnd"/>
      <w:r w:rsidRPr="00B56C17">
        <w:rPr>
          <w:rFonts w:ascii="Verdana" w:hAnsi="Verdana" w:cs="Frutiger-Cn"/>
          <w:color w:val="000000"/>
        </w:rPr>
        <w:t xml:space="preserve"> – RF: 778.530- 5, como fiscal e Edilene Magalhães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da Silva – RF: 779.364-2, como fiscal substituta.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Art. 3º - Esta Portaria entrará em vigor na data de sua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publicação, revogadas as disposições da Portaria nº 144/2015-</w:t>
      </w:r>
    </w:p>
    <w:p w:rsidR="00B56C17" w:rsidRPr="00B56C17" w:rsidRDefault="00B56C17" w:rsidP="00B56C17">
      <w:pPr>
        <w:rPr>
          <w:rFonts w:ascii="Verdana" w:hAnsi="Verdana"/>
          <w:b/>
        </w:rPr>
      </w:pPr>
      <w:r w:rsidRPr="00B56C17">
        <w:rPr>
          <w:rFonts w:ascii="Verdana" w:hAnsi="Verdana" w:cs="Frutiger-Cn"/>
          <w:color w:val="000000"/>
        </w:rPr>
        <w:t>SDTE/GAB.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PORTARIA Nº 094 /2016 – SDTE/GAB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 CHEFA DE GABINETE, da Secretaria Municipal do Desenvolvimento,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Trabalho e Empreendedorismo, no uso de suas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atribuições legais,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CONSIDERANDO os termos do Decreto n° 54.873, de 25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fevereiro de 2014, que estabelecem as atividades e os procedimentos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 serem observados pelos gestores e pelos fiscais firmados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pelos órgãos da administração municipal direta, autarquias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 fundações de direito público.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CONSIDERANDO o Termo de Cooperação celebrado entre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 Secretaria do Desenvolvimento, Trabalho 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– SDTE, a Associação Franciscana de Defesa de Direitos 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Formação Popular e, Imagem da Vida, vinculado ao Processo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Administrativo nº 2015-0.127.072-5.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RESOLVE: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 xml:space="preserve">Art. 1° - Designar os servidores Pedro Paulo </w:t>
      </w:r>
      <w:proofErr w:type="spellStart"/>
      <w:r w:rsidRPr="00B56C17">
        <w:rPr>
          <w:rFonts w:ascii="Verdana" w:hAnsi="Verdana" w:cs="Frutiger-Cn"/>
        </w:rPr>
        <w:t>Bocca</w:t>
      </w:r>
      <w:proofErr w:type="spellEnd"/>
      <w:r w:rsidRPr="00B56C17">
        <w:rPr>
          <w:rFonts w:ascii="Verdana" w:hAnsi="Verdana" w:cs="Frutiger-Cn"/>
        </w:rPr>
        <w:t xml:space="preserve"> – RF: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837.394-9 como gestor titular e Rodrigo Ramos Pinto Medeiros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- RF: 803.781-7 como gestor substituto.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 xml:space="preserve">Art. 2° - Designar as servidoras Marlene </w:t>
      </w:r>
      <w:proofErr w:type="spellStart"/>
      <w:r w:rsidRPr="00B56C17">
        <w:rPr>
          <w:rFonts w:ascii="Verdana" w:hAnsi="Verdana" w:cs="Frutiger-Cn"/>
        </w:rPr>
        <w:t>Seica</w:t>
      </w:r>
      <w:proofErr w:type="spellEnd"/>
      <w:r w:rsidRPr="00B56C17">
        <w:rPr>
          <w:rFonts w:ascii="Verdana" w:hAnsi="Verdana" w:cs="Frutiger-Cn"/>
        </w:rPr>
        <w:t xml:space="preserve"> </w:t>
      </w:r>
      <w:proofErr w:type="spellStart"/>
      <w:r w:rsidRPr="00B56C17">
        <w:rPr>
          <w:rFonts w:ascii="Verdana" w:hAnsi="Verdana" w:cs="Frutiger-Cn"/>
        </w:rPr>
        <w:t>Goldenstein</w:t>
      </w:r>
      <w:proofErr w:type="spellEnd"/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 xml:space="preserve">– RF: 816.112-7 como fiscal e Mariana Di Stella </w:t>
      </w:r>
      <w:proofErr w:type="spellStart"/>
      <w:r w:rsidRPr="00B56C17">
        <w:rPr>
          <w:rFonts w:ascii="Verdana" w:hAnsi="Verdana" w:cs="Frutiger-Cn"/>
        </w:rPr>
        <w:t>Piazzolla</w:t>
      </w:r>
      <w:proofErr w:type="spellEnd"/>
      <w:r w:rsidRPr="00B56C17">
        <w:rPr>
          <w:rFonts w:ascii="Verdana" w:hAnsi="Verdana" w:cs="Frutiger-Cn"/>
        </w:rPr>
        <w:t xml:space="preserve"> – RF: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812.269-5 como fiscal substituta.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lastRenderedPageBreak/>
        <w:t>Art. 3° - Esta Portaria entrará em vigor na data de sua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publicação, revogadas as disposições da Portaria nº 063/2016-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SDTE/GAB.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6C17">
        <w:rPr>
          <w:rFonts w:ascii="Verdana" w:hAnsi="Verdana" w:cs="Frutiger-BlackCn"/>
          <w:b/>
          <w:bCs/>
        </w:rPr>
        <w:t>DESPACHO DO SECRETÁRIO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2016-0.203.453-9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SDTE e SMDHC – Projeto POP RUA. I – No exercício da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competência que me foi conferida por lei, à vista dos elementos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constantes do presente, especialmente da manifestação da Supervisão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Geral de Qualificação, da Coordenadoria do Trabalho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 do parecer da Assessoria Jurídica desta Pasta, cujas razões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adoto, AUTORIZO a celebração de Termo de Cooperação com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 Secretaria Municipal de Direitos Humanos e Cidadania, para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implementação do projeto “POT Pop Rua”, para o período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15 (quinze meses), contados a partir da assinatura do termo,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sem contrapartida financeira entre os parceiros, para a inclusão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de 64 (sessenta e quatro) beneficiários em situação de vulnerabilidade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social de acordo com o Programa Operação Trabalho,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na forma da Lei Municipal 16.689/2003, podendo ser estendido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o número de participantes, totalizando o valor estimado para 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exercício de 2016 de R$ 118.248,96 (cento e dezoito mil, duzentos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 quarenta e oito reais e noventa e seis centavos) sendo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que e o valor global alcançado estimado é de R$ 508.465,92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(quinhentos e oito mil, quatrocentos e sessenta e cinco reais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 noventa e dois centavos). II - Desta forma, face às normas 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procedimentos fixados pelo Decreto Municipal nº 56.779/2016,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AUTORIZO a emissão da Nota de Empenho, onerando a seguinte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dotação orçamentária: 34.10.14.422.3023.4.321.3.3.90.48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.00.00, devendo o restante das despesas onerara em dotação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própria do exercício vindouro em obediência ao princípio da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anualidade, observadas as formalidades legais, as cautelas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estilo e as disposições contidas nas Leis Complementares n.º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101/00 e 131/2009. III – Nos termos do Decreto Municipal de nº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 xml:space="preserve">54.873/2014, designo os servidores: Mariana Di Stella </w:t>
      </w:r>
      <w:proofErr w:type="spellStart"/>
      <w:r w:rsidRPr="00B56C17">
        <w:rPr>
          <w:rFonts w:ascii="Verdana" w:hAnsi="Verdana" w:cs="Frutiger-Cn"/>
        </w:rPr>
        <w:t>Piazzolla</w:t>
      </w:r>
      <w:proofErr w:type="spellEnd"/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- RF 812.269.5 como gestora e Rodrigo Ramos Pinto Medeiros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 xml:space="preserve">– RF 803.781.1 como seu substituto e Karina </w:t>
      </w:r>
      <w:proofErr w:type="spellStart"/>
      <w:r w:rsidRPr="00B56C17">
        <w:rPr>
          <w:rFonts w:ascii="Verdana" w:hAnsi="Verdana" w:cs="Frutiger-Cn"/>
        </w:rPr>
        <w:t>Yumi</w:t>
      </w:r>
      <w:proofErr w:type="spellEnd"/>
      <w:r w:rsidRPr="00B56C17">
        <w:rPr>
          <w:rFonts w:ascii="Verdana" w:hAnsi="Verdana" w:cs="Frutiger-Cn"/>
        </w:rPr>
        <w:t xml:space="preserve"> Guimarães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56C17">
        <w:rPr>
          <w:rFonts w:ascii="Verdana" w:hAnsi="Verdana" w:cs="Frutiger-Cn"/>
        </w:rPr>
        <w:t>Miyamoto</w:t>
      </w:r>
      <w:proofErr w:type="spellEnd"/>
      <w:r w:rsidRPr="00B56C17">
        <w:rPr>
          <w:rFonts w:ascii="Verdana" w:hAnsi="Verdana" w:cs="Frutiger-Cn"/>
        </w:rPr>
        <w:t xml:space="preserve"> – RF 778.530.5 fiscal, tendo como substituta Edilene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Magalhães da Silva - RF 779.364.2.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6C17">
        <w:rPr>
          <w:rFonts w:ascii="Verdana" w:hAnsi="Verdana" w:cs="Frutiger-BlackCn"/>
          <w:b/>
          <w:bCs/>
        </w:rPr>
        <w:t>SISTEMA MUNICIPAL DE PROCESSOS - SIMPROC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6C17">
        <w:rPr>
          <w:rFonts w:ascii="Verdana" w:hAnsi="Verdana" w:cs="Frutiger-BlackCn"/>
          <w:b/>
          <w:bCs/>
        </w:rPr>
        <w:t>DESPACHOS: LISTA 2016-2-181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COORDENADORIA DE SEGURANCA ALIMENTAR E NUTRICIONAL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ENDERECO: 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PROCESSOS DA UNIDADE SDTE/COSAN/FEIRA/SUP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2016-0.155.930-1 ANA CRISTINA LEITE RIBEIRO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AUTORIZADA A INCLUSAO DA(S) FEIRA(S) 1117-7-JT, 3118-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7-CV E 6099-2-JT METRAGEM 06X02, GRUPO DE COMERCIO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05.00, NA MATRICULA 020.205-01-5.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2016-0.190.381-9 GIVANILDO SILVA DOS SANTOS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lastRenderedPageBreak/>
        <w:t>AUTORIZADA A INCLUSAO DA(S) FEIRA(S) 3034-1-LA, METRAGEM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05X04, GRUPO DE COMERCIO 14-01, NA MATRICULA</w:t>
      </w:r>
    </w:p>
    <w:p w:rsidR="003D455D" w:rsidRPr="00B56C17" w:rsidRDefault="00B56C17" w:rsidP="00B56C17">
      <w:pPr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019.337-01-9.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2016-0.207.753-0 FLAVIO HIDEKI YUGUE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AUTORIZADA A EXPEDICAO DE MATRICULA INICIAL, GRUPO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DE COMERCIO 01-00, METRAGEM 08X02, N(S) FEIRA(S)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1001-0-SE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2016-0.207.811-0 ANTONIO MACENA ALMEIDA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AUTORIZADA A EXPEDICAO DE MATRICULA INICIAL, GRUPO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DE COMERCIO 05.00, METRAGEM 06X02, N(S) FEIRA(S)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1360-9-CV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2016-0.210.080-9 ROBSON ROBERTO FERREIRA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AUTORIZADA A INCLUSAO DA(S) FEIRA(S) 1021-9-CV,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4048-7-LA E 7110-2-CV, METRAGEM 08X02, GRUPO DE COMERCIO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01-00, NA MATRICULA 002.888-02-5.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2016-0.212.929-7 SERGIO EVANGELISTA DE ALMEIDA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AUTORIZADA A EXPEDICAO DE MATRICULA INICIAL, GRUPO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DE COMERCIO 03.00, METRAGEM 04X02, N(S) FEIRA(S)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1052-9-ST, 6023-2-MG E 7054-8-ST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2016-0.213.748-6 FLAVIA CRISTINA PERBONI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AUTORIZADO O AUMENTO DE METRAGEM DE 06X2 PARA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10X02, N(S) FEIRA(S) 1110-0-SM, 4123-8-VP, 6091-7-VP 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7079-3-IP, NA MATRICULA DE FEIRANTE 002.481-03-0, GRUPO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DE COMERCIO 01-00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2016-0.214.799-6 JOSIMAR ALVES DA SILVA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INDEFERIDO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NAO AUTORIZADA A SOLICITACAO INICIAL, COM BASE NO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ARTIGO 12, CAPITULO VI, DO DECRETO 48.172/07.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2016-0.215.653-7 IVAN DE OLIVEIRA 12800928824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COM FUNDAMENTO NO ART. 18 DO DEC. 48.172/07, SATISFEITAS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AS DEMAIS EXIGENCIAS LEGAIS, AUTORIZADA A TRANSFERENCIA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DA MATRICULA 019.707-01-0, DEIVAN DE OLIVEIRA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- ME PARA EDSON RAMOS SANTOS 14835747844, BEM COMO,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 INCLUSAO DA FEIRA 5129-2-IT, GRUPO DE COMERCIO 01-00,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METRAGEM 04X02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2016-0.216.709-1 JUREIDE IZABEL WANDERLEY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DEFERIDO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AUTORIZADA A EXPEDICAO DE MATRICULA INICIAL, GRUPO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lastRenderedPageBreak/>
        <w:t>DE COMERCIO 15-02, METRAGEM 02X02, N(S) FEIRA(S)</w:t>
      </w:r>
    </w:p>
    <w:p w:rsidR="00B56C17" w:rsidRDefault="00B56C17" w:rsidP="00B56C17">
      <w:pPr>
        <w:rPr>
          <w:rFonts w:ascii="Verdana" w:hAnsi="Verdana" w:cs="Frutiger-Cn"/>
        </w:rPr>
      </w:pPr>
      <w:r w:rsidRPr="00B56C17">
        <w:rPr>
          <w:rFonts w:ascii="Verdana" w:hAnsi="Verdana" w:cs="Frutiger-Cn"/>
        </w:rPr>
        <w:t>1048-0-BT, 3008-2-LA, 4074-6-PI, 5005-9-PI E 6119-5-BT</w:t>
      </w:r>
    </w:p>
    <w:p w:rsidR="00B56C17" w:rsidRPr="00B56C17" w:rsidRDefault="00B56C17" w:rsidP="00B56C17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56C17" w:rsidRDefault="00B56C17" w:rsidP="00B56C17">
      <w:pPr>
        <w:jc w:val="center"/>
        <w:rPr>
          <w:rFonts w:ascii="Verdana" w:hAnsi="Verdana" w:cs="Frutiger-Cn"/>
          <w:b/>
          <w:sz w:val="24"/>
          <w:szCs w:val="24"/>
        </w:rPr>
      </w:pPr>
      <w:r w:rsidRPr="00B56C17">
        <w:rPr>
          <w:rFonts w:ascii="Verdana" w:hAnsi="Verdana" w:cs="Frutiger-Cn"/>
          <w:b/>
          <w:sz w:val="24"/>
          <w:szCs w:val="24"/>
        </w:rPr>
        <w:t>Edital, Pág.36</w:t>
      </w:r>
    </w:p>
    <w:p w:rsidR="00B56C17" w:rsidRPr="00B56C17" w:rsidRDefault="00B56C17" w:rsidP="00B56C17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6C17">
        <w:rPr>
          <w:rFonts w:ascii="Verdana" w:hAnsi="Verdana" w:cs="Frutiger-BlackCn"/>
          <w:b/>
          <w:bCs/>
        </w:rPr>
        <w:t>DESENVOLVIMENTO,TRABALHO 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6C17">
        <w:rPr>
          <w:rFonts w:ascii="Verdana" w:hAnsi="Verdana" w:cs="Frutiger-BoldCn"/>
          <w:b/>
          <w:bCs/>
        </w:rPr>
        <w:t>GABINETE DO SECRETÁRIO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6C17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6C17">
        <w:rPr>
          <w:rFonts w:ascii="Verdana" w:hAnsi="Verdana" w:cs="Frutiger-BlackCn"/>
          <w:b/>
          <w:bCs/>
          <w:color w:val="000000"/>
        </w:rPr>
        <w:t>DO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GABINETE DA SECRETARIA MUNICIPAL DO DESENVOLVIMENTO, TRABALHO E EMPREENDEDORISMO, RELATIVO AO MÊS DE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SETEMBRO 2016, DE ACORDO COM ARTIGO 16 DA LEI FEDERAL Nº. 8.666/93 E ARTIGO 116 DA LOMSP.</w:t>
      </w:r>
    </w:p>
    <w:p w:rsidR="00B56C17" w:rsidRDefault="00B56C17" w:rsidP="00B56C17">
      <w:pPr>
        <w:rPr>
          <w:rFonts w:ascii="Verdana" w:hAnsi="Verdana" w:cs="Frutiger-Cn"/>
          <w:color w:val="000000"/>
        </w:rPr>
      </w:pPr>
      <w:r w:rsidRPr="00B56C17">
        <w:rPr>
          <w:rFonts w:ascii="Verdana" w:hAnsi="Verdana" w:cs="Frutiger-Cn"/>
          <w:color w:val="000000"/>
        </w:rPr>
        <w:t>Empenhos Processados</w:t>
      </w:r>
    </w:p>
    <w:p w:rsidR="00B56C17" w:rsidRDefault="00B56C17" w:rsidP="00B56C1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391275" cy="3714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84" cy="37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17" w:rsidRDefault="00B56C17" w:rsidP="00B56C17">
      <w:pPr>
        <w:rPr>
          <w:rFonts w:ascii="Verdana" w:hAnsi="Verdana"/>
          <w:b/>
        </w:rPr>
      </w:pPr>
    </w:p>
    <w:p w:rsidR="00B56C17" w:rsidRDefault="00B56C17" w:rsidP="00B56C1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143625" cy="8153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03" cy="81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17" w:rsidRDefault="00B56C17" w:rsidP="00B56C17">
      <w:pPr>
        <w:rPr>
          <w:rFonts w:ascii="Verdana" w:hAnsi="Verdana"/>
          <w:b/>
        </w:rPr>
      </w:pPr>
    </w:p>
    <w:p w:rsidR="00B56C17" w:rsidRDefault="00B56C17" w:rsidP="00B56C1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905500" cy="31527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13" cy="31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17" w:rsidRDefault="00B56C17" w:rsidP="00B56C17">
      <w:pPr>
        <w:jc w:val="center"/>
        <w:rPr>
          <w:rFonts w:ascii="Verdana" w:hAnsi="Verdana"/>
          <w:b/>
        </w:rPr>
      </w:pPr>
    </w:p>
    <w:p w:rsidR="00B56C17" w:rsidRPr="00B56C17" w:rsidRDefault="00B56C17" w:rsidP="00B56C17">
      <w:pPr>
        <w:jc w:val="center"/>
        <w:rPr>
          <w:rFonts w:ascii="Verdana" w:hAnsi="Verdana"/>
          <w:b/>
          <w:sz w:val="24"/>
          <w:szCs w:val="24"/>
        </w:rPr>
      </w:pPr>
      <w:r w:rsidRPr="00B56C17">
        <w:rPr>
          <w:rFonts w:ascii="Verdana" w:hAnsi="Verdana"/>
          <w:b/>
          <w:sz w:val="24"/>
          <w:szCs w:val="24"/>
        </w:rPr>
        <w:t>Licitações, Pág.70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56C17">
        <w:rPr>
          <w:rFonts w:ascii="Verdana" w:hAnsi="Verdana" w:cs="Arial"/>
          <w:b/>
          <w:bCs/>
        </w:rPr>
        <w:t>DESENVOLVIMENTO,TRABALHO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56C17">
        <w:rPr>
          <w:rFonts w:ascii="Verdana" w:hAnsi="Verdana" w:cs="Arial"/>
          <w:b/>
          <w:bCs/>
        </w:rPr>
        <w:t>E EMPREENDEDORISMO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B56C17">
        <w:rPr>
          <w:rFonts w:ascii="Verdana" w:hAnsi="Verdana" w:cs="Arial"/>
          <w:b/>
          <w:bCs/>
        </w:rPr>
        <w:t>GABINETE DO SECRETÁRIO</w:t>
      </w:r>
    </w:p>
    <w:p w:rsid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56C17">
        <w:rPr>
          <w:rFonts w:ascii="Verdana" w:hAnsi="Verdana" w:cs="Arial"/>
          <w:b/>
          <w:bCs/>
          <w:color w:val="000000"/>
        </w:rPr>
        <w:t>EXTRATO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B56C17">
        <w:rPr>
          <w:rFonts w:ascii="Verdana" w:hAnsi="Verdana" w:cs="Arial"/>
          <w:b/>
          <w:bCs/>
          <w:color w:val="000000"/>
        </w:rPr>
        <w:t>2014-0.246.432-7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2° TERMO DE ADITAMENTO AO CONTRATO Nº 012/2014/SDTE.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Contratante: Secretaria Municipal do Desenvolvimento,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Trabalho e Empreendedorismo – SDTE.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Contratada: Telefônica Brasil S/A.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Objeto Contratual: Prestação de Serviços de Telefonia Móvel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Objeto do Aditamento: Prorrogação da Vigência por 12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meses contados a partir de 22/12/2016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Valor global estimado: R$13.856,52 (treze mil, oitocentos e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cinquenta e seis reais e cinquenta e dois centavos).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Dotação: 30.10.11.122.3024.2.100.3.3.90.39.00.00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Data da assinatura: 03/10/2016.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>Signatários: Artur Henrique da Silva Santos, pela SDTE;</w:t>
      </w:r>
    </w:p>
    <w:p w:rsidR="00B56C17" w:rsidRPr="00B56C17" w:rsidRDefault="00B56C17" w:rsidP="00B56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56C17">
        <w:rPr>
          <w:rFonts w:ascii="Verdana" w:hAnsi="Verdana" w:cs="Arial"/>
          <w:color w:val="000000"/>
        </w:rPr>
        <w:t xml:space="preserve">Carlos Eduardo </w:t>
      </w:r>
      <w:proofErr w:type="spellStart"/>
      <w:r w:rsidRPr="00B56C17">
        <w:rPr>
          <w:rFonts w:ascii="Verdana" w:hAnsi="Verdana" w:cs="Arial"/>
          <w:color w:val="000000"/>
        </w:rPr>
        <w:t>Cipolotti</w:t>
      </w:r>
      <w:proofErr w:type="spellEnd"/>
      <w:r w:rsidRPr="00B56C17">
        <w:rPr>
          <w:rFonts w:ascii="Verdana" w:hAnsi="Verdana" w:cs="Arial"/>
          <w:color w:val="000000"/>
        </w:rPr>
        <w:t xml:space="preserve"> </w:t>
      </w:r>
      <w:proofErr w:type="spellStart"/>
      <w:r w:rsidRPr="00B56C17">
        <w:rPr>
          <w:rFonts w:ascii="Verdana" w:hAnsi="Verdana" w:cs="Arial"/>
          <w:color w:val="000000"/>
        </w:rPr>
        <w:t>Spedo</w:t>
      </w:r>
      <w:proofErr w:type="spellEnd"/>
      <w:r w:rsidRPr="00B56C17">
        <w:rPr>
          <w:rFonts w:ascii="Verdana" w:hAnsi="Verdana" w:cs="Arial"/>
          <w:color w:val="000000"/>
        </w:rPr>
        <w:t xml:space="preserve"> e Luiz Sérgio Mota Magalhães,</w:t>
      </w:r>
    </w:p>
    <w:p w:rsidR="00B56C17" w:rsidRPr="00B56C17" w:rsidRDefault="00B56C17" w:rsidP="00B56C17">
      <w:pPr>
        <w:rPr>
          <w:rFonts w:ascii="Verdana" w:hAnsi="Verdana"/>
          <w:b/>
        </w:rPr>
      </w:pPr>
      <w:r w:rsidRPr="00B56C17">
        <w:rPr>
          <w:rFonts w:ascii="Verdana" w:hAnsi="Verdana" w:cs="Arial"/>
          <w:color w:val="000000"/>
        </w:rPr>
        <w:t>pela contratada.</w:t>
      </w:r>
    </w:p>
    <w:sectPr w:rsidR="00B56C17" w:rsidRPr="00B56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7"/>
    <w:rsid w:val="002A1D4F"/>
    <w:rsid w:val="006D6207"/>
    <w:rsid w:val="008510FE"/>
    <w:rsid w:val="00A24C32"/>
    <w:rsid w:val="00B56C17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1764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2016-10-05T11:03:00Z</dcterms:created>
  <dcterms:modified xsi:type="dcterms:W3CDTF">2016-10-05T11:23:00Z</dcterms:modified>
</cp:coreProperties>
</file>