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5E" w:rsidRDefault="00DD695E" w:rsidP="00DD69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2BFB01F" wp14:editId="4ED45CB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5E" w:rsidRDefault="00DD695E" w:rsidP="00DD69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D695E" w:rsidRDefault="00DD695E" w:rsidP="00DD695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95E" w:rsidRDefault="00DD695E" w:rsidP="00DD695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 w:rsidR="002F18BB">
        <w:rPr>
          <w:rFonts w:ascii="Verdana" w:hAnsi="Verdana"/>
          <w:b/>
          <w:sz w:val="24"/>
          <w:szCs w:val="24"/>
        </w:rPr>
        <w:t>blicado no D.O.C. São Paulo, 205, Ano 61, Terça</w:t>
      </w:r>
      <w:r>
        <w:rPr>
          <w:rFonts w:ascii="Verdana" w:hAnsi="Verdana"/>
          <w:b/>
          <w:sz w:val="24"/>
          <w:szCs w:val="24"/>
        </w:rPr>
        <w:t>-feira.</w:t>
      </w:r>
    </w:p>
    <w:p w:rsidR="00DD695E" w:rsidRDefault="002F18BB" w:rsidP="00DD69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DD695E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Novembro</w:t>
      </w:r>
      <w:r w:rsidR="00DD695E">
        <w:rPr>
          <w:rFonts w:ascii="Verdana" w:hAnsi="Verdana"/>
          <w:b/>
          <w:sz w:val="24"/>
          <w:szCs w:val="24"/>
        </w:rPr>
        <w:t xml:space="preserve"> de 2016</w:t>
      </w:r>
    </w:p>
    <w:p w:rsidR="002F18BB" w:rsidRDefault="002F18BB" w:rsidP="00DD695E">
      <w:pPr>
        <w:jc w:val="center"/>
        <w:rPr>
          <w:rFonts w:ascii="Verdana" w:hAnsi="Verdana"/>
          <w:b/>
          <w:sz w:val="24"/>
          <w:szCs w:val="24"/>
        </w:rPr>
      </w:pPr>
    </w:p>
    <w:p w:rsidR="002F18BB" w:rsidRDefault="002F18BB" w:rsidP="00DD69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Servidor, Pág.26</w:t>
      </w:r>
    </w:p>
    <w:p w:rsidR="002F18BB" w:rsidRDefault="002F18BB" w:rsidP="002F18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18BB" w:rsidRPr="002F18BB" w:rsidRDefault="002F18BB" w:rsidP="002F18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18BB">
        <w:rPr>
          <w:rFonts w:ascii="Verdana" w:hAnsi="Verdana" w:cs="Frutiger-BlackCn"/>
          <w:b/>
          <w:bCs/>
        </w:rPr>
        <w:t>DESENVOLVIMENTO,TRABALHO</w:t>
      </w:r>
    </w:p>
    <w:p w:rsidR="002F18BB" w:rsidRPr="002F18BB" w:rsidRDefault="002F18BB" w:rsidP="002F18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18BB">
        <w:rPr>
          <w:rFonts w:ascii="Verdana" w:hAnsi="Verdana" w:cs="Frutiger-BlackCn"/>
          <w:b/>
          <w:bCs/>
        </w:rPr>
        <w:t>E EMPREENDEDORISMO</w:t>
      </w:r>
    </w:p>
    <w:p w:rsidR="002F18BB" w:rsidRDefault="002F18BB" w:rsidP="002F18BB">
      <w:pPr>
        <w:rPr>
          <w:rFonts w:ascii="Verdana" w:hAnsi="Verdana" w:cs="Frutiger-BoldCn"/>
          <w:b/>
          <w:bCs/>
        </w:rPr>
      </w:pPr>
      <w:r w:rsidRPr="002F18BB">
        <w:rPr>
          <w:rFonts w:ascii="Verdana" w:hAnsi="Verdana" w:cs="Frutiger-BoldCn"/>
          <w:b/>
          <w:bCs/>
        </w:rPr>
        <w:t>GABINETE DO SECRETÁRIO</w:t>
      </w:r>
    </w:p>
    <w:p w:rsidR="002F18BB" w:rsidRPr="002F18BB" w:rsidRDefault="002F18BB" w:rsidP="002F18BB">
      <w:pPr>
        <w:rPr>
          <w:rFonts w:ascii="Verdana" w:hAnsi="Verdana"/>
          <w:b/>
        </w:rPr>
      </w:pPr>
    </w:p>
    <w:p w:rsidR="002F18BB" w:rsidRDefault="002F18BB" w:rsidP="002F18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24400" cy="2581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52" w:rsidRPr="009F4352" w:rsidRDefault="002F18BB" w:rsidP="009F43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Pág.44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352">
        <w:rPr>
          <w:rFonts w:ascii="Verdana" w:hAnsi="Verdana" w:cs="Frutiger-BlackCn"/>
          <w:b/>
          <w:bCs/>
          <w:color w:val="000000"/>
        </w:rPr>
        <w:t>GOVERNO MUNICIPAL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352">
        <w:rPr>
          <w:rFonts w:ascii="Verdana" w:hAnsi="Verdana" w:cs="Frutiger-BoldCn"/>
          <w:b/>
          <w:bCs/>
        </w:rPr>
        <w:t>CONSELHO MUNICIPAL DE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4352">
        <w:rPr>
          <w:rFonts w:ascii="Verdana" w:hAnsi="Verdana" w:cs="Frutiger-BoldCn"/>
          <w:b/>
          <w:bCs/>
        </w:rPr>
        <w:t>ADMINISTRAÇÃO PÚBLICA - COMAP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352">
        <w:rPr>
          <w:rFonts w:ascii="Verdana" w:hAnsi="Verdana" w:cs="Frutiger-BlackCn"/>
          <w:b/>
          <w:bCs/>
          <w:color w:val="000000"/>
        </w:rPr>
        <w:t>ATA DA 183ª REUNIÃO EXTRAORDINÁRIA DO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352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352">
        <w:rPr>
          <w:rFonts w:ascii="Verdana" w:hAnsi="Verdana" w:cs="Frutiger-BlackCn"/>
          <w:b/>
          <w:bCs/>
          <w:color w:val="000000"/>
        </w:rPr>
        <w:t>BLICA – COMAP REALIZADA EM 31 DE OUTUBRO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F4352">
        <w:rPr>
          <w:rFonts w:ascii="Verdana" w:hAnsi="Verdana" w:cs="Frutiger-BlackCn"/>
          <w:b/>
          <w:bCs/>
          <w:color w:val="000000"/>
        </w:rPr>
        <w:t>DE 2016.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Aos 31 de outubro de 2016, às 14h30, sob a presidência do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 xml:space="preserve">Sr. Francisco </w:t>
      </w:r>
      <w:proofErr w:type="spellStart"/>
      <w:r w:rsidRPr="009F4352">
        <w:rPr>
          <w:rFonts w:ascii="Verdana" w:hAnsi="Verdana" w:cs="Frutiger-Cn"/>
          <w:color w:val="000000"/>
        </w:rPr>
        <w:t>Macena</w:t>
      </w:r>
      <w:proofErr w:type="spellEnd"/>
      <w:r w:rsidRPr="009F4352">
        <w:rPr>
          <w:rFonts w:ascii="Verdana" w:hAnsi="Verdana" w:cs="Frutiger-Cn"/>
          <w:color w:val="000000"/>
        </w:rPr>
        <w:t xml:space="preserve"> da Silva, realizou-se a 183ª reunião Plenária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Extraordinária do Conselho Municipal de Administração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Pública – COMAP, na sala de reuniões da Assessoria Técnica, da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Secretaria do Governo Municipal, estando presentes os seguintes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 xml:space="preserve">membros: Tatiana Regina Rennó </w:t>
      </w:r>
      <w:proofErr w:type="spellStart"/>
      <w:r w:rsidRPr="009F4352">
        <w:rPr>
          <w:rFonts w:ascii="Verdana" w:hAnsi="Verdana" w:cs="Frutiger-Cn"/>
          <w:color w:val="000000"/>
        </w:rPr>
        <w:t>Sutto</w:t>
      </w:r>
      <w:proofErr w:type="spellEnd"/>
      <w:r w:rsidRPr="009F4352">
        <w:rPr>
          <w:rFonts w:ascii="Verdana" w:hAnsi="Verdana" w:cs="Frutiger-Cn"/>
          <w:color w:val="000000"/>
        </w:rPr>
        <w:t xml:space="preserve">, de SGM/AT; </w:t>
      </w:r>
      <w:proofErr w:type="spellStart"/>
      <w:r w:rsidRPr="009F4352">
        <w:rPr>
          <w:rFonts w:ascii="Verdana" w:hAnsi="Verdana" w:cs="Frutiger-Cn"/>
          <w:color w:val="000000"/>
        </w:rPr>
        <w:t>Patricia</w:t>
      </w:r>
      <w:proofErr w:type="spellEnd"/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F4352">
        <w:rPr>
          <w:rFonts w:ascii="Verdana" w:hAnsi="Verdana" w:cs="Frutiger-Cn"/>
          <w:color w:val="000000"/>
        </w:rPr>
        <w:t>Guilharducci</w:t>
      </w:r>
      <w:proofErr w:type="spellEnd"/>
      <w:r w:rsidRPr="009F4352">
        <w:rPr>
          <w:rFonts w:ascii="Verdana" w:hAnsi="Verdana" w:cs="Frutiger-Cn"/>
          <w:color w:val="000000"/>
        </w:rPr>
        <w:t>, de SGM/AT; Luciana Russo, Suplente de SMG;. 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Conselho foi instituído pelo Decreto nº. 50.514/2009 e posteriores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alterações e os membros nomeados por meio da seguinte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portaria: Portaria 96 de 27 de fevereiro de 2015.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Dado início a centésima octogésima terceira reunião extraordinária,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segue abaixo resumo das deliberações: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1. Foram apreciadas as propostas de nomeações/designações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formalizadas pelas diversas Secretarias e obtiveram manifestação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favorável ao prosseguimento, uma vez examinadas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as declarações apresentadas em atendimento ao Decreto n°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50.898/2009, com vistas a evitar situações que possam contrariar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F4352">
        <w:rPr>
          <w:rFonts w:ascii="Verdana" w:hAnsi="Verdana" w:cs="Frutiger-Cn"/>
          <w:color w:val="000000"/>
        </w:rPr>
        <w:t>o disposto da Súmula 13 do Supremo Tribunal Federal, bem</w:t>
      </w:r>
    </w:p>
    <w:p w:rsidR="009F4352" w:rsidRPr="009F4352" w:rsidRDefault="009F4352" w:rsidP="009F4352">
      <w:pPr>
        <w:rPr>
          <w:rFonts w:ascii="Verdana" w:hAnsi="Verdana"/>
          <w:b/>
        </w:rPr>
      </w:pPr>
      <w:r w:rsidRPr="009F4352">
        <w:rPr>
          <w:rFonts w:ascii="Verdana" w:hAnsi="Verdana" w:cs="Frutiger-Cn"/>
          <w:color w:val="000000"/>
        </w:rPr>
        <w:t>como, ao Decreto nº 53.177/2012:</w:t>
      </w:r>
    </w:p>
    <w:p w:rsidR="00DD695E" w:rsidRDefault="009F4352" w:rsidP="00DD695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086225" cy="342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352">
        <w:rPr>
          <w:rFonts w:ascii="Verdana" w:hAnsi="Verdana" w:cs="Frutiger-Cn"/>
        </w:rPr>
        <w:t>2. Foram, também, apreciadas e obtiveram manifestação</w:t>
      </w:r>
    </w:p>
    <w:p w:rsidR="009F4352" w:rsidRPr="009F4352" w:rsidRDefault="009F4352" w:rsidP="009F43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4352">
        <w:rPr>
          <w:rFonts w:ascii="Verdana" w:hAnsi="Verdana" w:cs="Frutiger-Cn"/>
        </w:rPr>
        <w:t>favorável ao prosseguimento as seguintes nomeações/contratações</w:t>
      </w:r>
    </w:p>
    <w:p w:rsidR="009F4352" w:rsidRDefault="009F4352" w:rsidP="009F4352">
      <w:pPr>
        <w:rPr>
          <w:rFonts w:ascii="Verdana" w:hAnsi="Verdana"/>
          <w:b/>
        </w:rPr>
      </w:pPr>
      <w:r w:rsidRPr="009F4352">
        <w:rPr>
          <w:rFonts w:ascii="Verdana" w:hAnsi="Verdana" w:cs="Frutiger-Cn"/>
        </w:rPr>
        <w:t>para órgãos da administração indireta</w:t>
      </w:r>
      <w:r>
        <w:rPr>
          <w:rFonts w:ascii="Frutiger-Cn" w:hAnsi="Frutiger-Cn" w:cs="Frutiger-Cn"/>
          <w:sz w:val="14"/>
          <w:szCs w:val="14"/>
        </w:rPr>
        <w:t>:</w:t>
      </w:r>
    </w:p>
    <w:p w:rsidR="009F4352" w:rsidRPr="00574D1A" w:rsidRDefault="009F4352" w:rsidP="00DD695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14762" cy="447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352" w:rsidRPr="0057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5E"/>
    <w:rsid w:val="002F18BB"/>
    <w:rsid w:val="00574D1A"/>
    <w:rsid w:val="006D6207"/>
    <w:rsid w:val="008510FE"/>
    <w:rsid w:val="009F4352"/>
    <w:rsid w:val="00A24C32"/>
    <w:rsid w:val="00BE2C9F"/>
    <w:rsid w:val="00D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dcterms:created xsi:type="dcterms:W3CDTF">2016-11-01T10:50:00Z</dcterms:created>
  <dcterms:modified xsi:type="dcterms:W3CDTF">2016-11-01T10:50:00Z</dcterms:modified>
</cp:coreProperties>
</file>