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3812">
        <w:rPr>
          <w:rFonts w:ascii="Verdana" w:hAnsi="Verdana"/>
          <w:b/>
          <w:sz w:val="24"/>
          <w:szCs w:val="24"/>
        </w:rPr>
        <w:t>7</w:t>
      </w:r>
      <w:r w:rsidR="00D41EED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D41EED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</w:t>
      </w:r>
      <w:r w:rsidR="00EF2879">
        <w:rPr>
          <w:rFonts w:ascii="Verdana" w:hAnsi="Verdana"/>
          <w:b/>
          <w:sz w:val="24"/>
          <w:szCs w:val="24"/>
        </w:rPr>
        <w:t>t</w:t>
      </w:r>
      <w:r w:rsidR="00B849D0">
        <w:rPr>
          <w:rFonts w:ascii="Verdana" w:hAnsi="Verdana"/>
          <w:b/>
          <w:sz w:val="24"/>
          <w:szCs w:val="24"/>
        </w:rPr>
        <w:t>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DE32BA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6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983DFE" w:rsidRDefault="00983DFE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r w:rsidR="00C05B27">
        <w:rPr>
          <w:rFonts w:ascii="Verdana" w:hAnsi="Verdana"/>
          <w:b/>
          <w:sz w:val="24"/>
          <w:szCs w:val="24"/>
        </w:rPr>
        <w:t>03</w:t>
      </w:r>
    </w:p>
    <w:p w:rsidR="00C05B27" w:rsidRDefault="00C05B27" w:rsidP="00C05B2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5B27">
        <w:rPr>
          <w:rFonts w:ascii="Verdana" w:hAnsi="Verdana" w:cs="Frutiger-BlackCn"/>
          <w:b/>
          <w:bCs/>
        </w:rPr>
        <w:t>PORTARIA 276, DE 25 DE ABRIL DE 2018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BRUNO COVAS, Prefeito do Município de São Paulo, usando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das atribuições que lhe são conferidas por lei,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RESOLVE: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EXONERAR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SECRETARIA MUNICIPAL DE TRABALHO E EMPREENDEDORISMO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1- ANA CAROLINE GARCIA, RF 844.173.1, a partir de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01.05.2018, do cargo de Supervisor Técnico II, Ref. DAS-12, da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Supervisão de Desenvolvimento Regional, da Coordenadoria de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Desenvolvimento Econômico, da Secretaria Municipal de Trabalho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e Empreendedorismo, constante do Anexo II, Tabela “B”, do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Decreto 58.153/18 (vaga 13543).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2- CINTIA NATACHA TAKAHASHI, RF 828.901.8, a partir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de 02.04.2018, do cargo de Assessor Técnico I, Ref. DAS-11,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da Supervisão de Formalização de Negócios, do Departamento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de Apoio aos Negócios, da Coordenadoria de Desenvolvimento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Econômico, da Secretaria Municipal de Trabalho e Empreendedorismo,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constante do Anexo II, Tabela “B”, do Decreto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58.153/18 (vaga 2881).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3- CAROLINE BIANCA DA SILVA, RF 839.148.3, a partir de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02.04.2018, do cargo de Encarregado de Equipe I, Ref. DAI-06,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da Central de Abastecimento Leste, da Supervisão de Equipamentos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de Abastecimento, do Departamento de Abastecimento,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da Coordenadoria de Segurança Alimentar e Nutricional, da Secretaria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Municipal de Trabalho e Empreendedorismo, constante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do Anexo II, Tabela “D”, do Decreto 58.153/18 (vaga 14137).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PREFEITURA DO MUNICÍPIO DE SÃO PAULO, aos 25 de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abril de 2018, 465º da fundação de São Paulo.</w:t>
      </w:r>
    </w:p>
    <w:p w:rsidR="00C05B27" w:rsidRDefault="00C05B27" w:rsidP="00C05B27">
      <w:pPr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BRUNO COVAS, Prefeito</w:t>
      </w:r>
    </w:p>
    <w:p w:rsidR="00C05B27" w:rsidRDefault="00C05B27" w:rsidP="00C05B27">
      <w:pPr>
        <w:spacing w:after="0" w:line="240" w:lineRule="auto"/>
        <w:rPr>
          <w:rFonts w:ascii="Verdana" w:hAnsi="Verdana" w:cs="Frutiger-Cn"/>
        </w:rPr>
      </w:pPr>
    </w:p>
    <w:p w:rsidR="00C05B27" w:rsidRDefault="00C05B27" w:rsidP="00C05B27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Secretarias, pág. 04</w:t>
      </w:r>
    </w:p>
    <w:p w:rsidR="00C05B27" w:rsidRDefault="00C05B27" w:rsidP="00C05B27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05B27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05B27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05B27">
        <w:rPr>
          <w:rFonts w:ascii="Verdana" w:hAnsi="Verdana" w:cs="Frutiger-BoldCn"/>
          <w:b/>
          <w:bCs/>
          <w:color w:val="727272"/>
        </w:rPr>
        <w:t>GABINETE DA SECRETÁRIA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05B27">
        <w:rPr>
          <w:rFonts w:ascii="Verdana" w:hAnsi="Verdana" w:cs="Frutiger-BlackCn"/>
          <w:b/>
          <w:bCs/>
          <w:color w:val="000000"/>
        </w:rPr>
        <w:t>DESPACHO DO CHEFE DE GABINETE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5B27">
        <w:rPr>
          <w:rFonts w:ascii="Verdana" w:hAnsi="Verdana" w:cs="Frutiger-BoldCn"/>
          <w:b/>
          <w:bCs/>
          <w:color w:val="000000"/>
        </w:rPr>
        <w:t>6064.2018/0000601-8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SMTE/GAB - Processo de Adiantamento Direto e sua prestação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lastRenderedPageBreak/>
        <w:t>de contas. I – Tendo em vista os elementos contidos no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presente e baseado nas disposições legais vigentes, especialmente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com fundamento no artigo 2º, inciso VI da Lei nº 10.513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de 11 de maio de 1988, artigo 1º, 6º § 3º do Decreto nº 48.592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de 06 de agosto de 2007, Decreto n° 23.639 de 25 de março de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1987, Decreto n.º 48.744 de 20 de setembro de 2007, Decreto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nº 53.179 de 04 de junho de 2012 e Portaria SF nº 151 de 01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de novembro de 2012, AUTORIZO a concessão de adiantamento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de numerário em nome da Sra. Aline Pereira Cardoso de Sá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05B27">
        <w:rPr>
          <w:rFonts w:ascii="Verdana" w:hAnsi="Verdana" w:cs="Frutiger-Cn"/>
          <w:color w:val="000000"/>
        </w:rPr>
        <w:t>Barabinot</w:t>
      </w:r>
      <w:proofErr w:type="spellEnd"/>
      <w:r w:rsidRPr="00C05B27">
        <w:rPr>
          <w:rFonts w:ascii="Verdana" w:hAnsi="Verdana" w:cs="Frutiger-Cn"/>
          <w:color w:val="000000"/>
        </w:rPr>
        <w:t>, Ref.: SM, Cargo: Secretário Municipal, RF: 798.131.7,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CPF: 276.533.918-00, objetivando pagamento de diária, para</w:t>
      </w:r>
    </w:p>
    <w:p w:rsidR="00C05B27" w:rsidRPr="00C05B27" w:rsidRDefault="00C05B27" w:rsidP="00C05B27">
      <w:pPr>
        <w:spacing w:after="0" w:line="240" w:lineRule="auto"/>
        <w:rPr>
          <w:rFonts w:ascii="Verdana" w:hAnsi="Verdana" w:cs="Frutiger-Cn"/>
          <w:color w:val="000000"/>
        </w:rPr>
      </w:pPr>
      <w:r w:rsidRPr="00C05B27">
        <w:rPr>
          <w:rFonts w:ascii="Verdana" w:hAnsi="Verdana" w:cs="Frutiger-Cn"/>
          <w:color w:val="000000"/>
        </w:rPr>
        <w:t>participação como palestrante da conferência “</w:t>
      </w:r>
      <w:proofErr w:type="spellStart"/>
      <w:r w:rsidRPr="00C05B27">
        <w:rPr>
          <w:rFonts w:ascii="Verdana" w:hAnsi="Verdana" w:cs="Frutiger-Cn"/>
          <w:color w:val="000000"/>
        </w:rPr>
        <w:t>Creative</w:t>
      </w:r>
      <w:proofErr w:type="spellEnd"/>
      <w:r w:rsidRPr="00C05B27">
        <w:rPr>
          <w:rFonts w:ascii="Verdana" w:hAnsi="Verdana" w:cs="Frutiger-Cn"/>
          <w:color w:val="000000"/>
        </w:rPr>
        <w:t xml:space="preserve"> </w:t>
      </w:r>
      <w:proofErr w:type="spellStart"/>
      <w:r w:rsidRPr="00C05B27">
        <w:rPr>
          <w:rFonts w:ascii="Verdana" w:hAnsi="Verdana" w:cs="Frutiger-Cn"/>
          <w:color w:val="000000"/>
        </w:rPr>
        <w:t>Economy</w:t>
      </w:r>
      <w:proofErr w:type="spellEnd"/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C05B27">
        <w:rPr>
          <w:rFonts w:ascii="Verdana" w:hAnsi="Verdana" w:cs="Frutiger-Cn"/>
          <w:lang w:val="en-US"/>
        </w:rPr>
        <w:t>Networks: research, policy and Exchange (</w:t>
      </w:r>
      <w:proofErr w:type="spellStart"/>
      <w:r w:rsidRPr="00C05B27">
        <w:rPr>
          <w:rFonts w:ascii="Verdana" w:hAnsi="Verdana" w:cs="Frutiger-Cn"/>
          <w:lang w:val="en-US"/>
        </w:rPr>
        <w:t>UKBrazil</w:t>
      </w:r>
      <w:proofErr w:type="spellEnd"/>
      <w:r w:rsidRPr="00C05B27">
        <w:rPr>
          <w:rFonts w:ascii="Verdana" w:hAnsi="Verdana" w:cs="Frutiger-Cn"/>
          <w:lang w:val="en-US"/>
        </w:rPr>
        <w:t>)” a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ser realizada na cidade de Londres, Reino Unido, e em Paris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reunião para discutir sobre temas gerais para parceria entre as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cidades de São Paulo e Paris nos setores de desenvolvimento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econômico, empreendedorismo e apoio a negócios, para tratar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de assuntos desta Pasta, no período de 26/04 a 04/05/2018. II.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AUTORIZO a emissão de Nota de Empenho e respectiva Liquidação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no valor de R$ 3.431,44 (três mil, quatrocentos e trinta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e um reais e quarenta e quatro centavos), onerando a dotação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orçamentária 30.10.11.122.3.024.2.100.3.3.90.14.00.00, do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orçamento vigente.</w:t>
      </w:r>
    </w:p>
    <w:p w:rsid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5B27">
        <w:rPr>
          <w:rFonts w:ascii="Verdana" w:hAnsi="Verdana" w:cs="Frutiger-BlackCn"/>
          <w:b/>
          <w:bCs/>
        </w:rPr>
        <w:t>SISTEMA MUNICIPAL DE PROCESSOS - SIMPROC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05B27">
        <w:rPr>
          <w:rFonts w:ascii="Verdana" w:hAnsi="Verdana" w:cs="Frutiger-BlackCn"/>
          <w:b/>
          <w:bCs/>
        </w:rPr>
        <w:t>DESPACHOS: LISTA 2018-2-075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5B27">
        <w:rPr>
          <w:rFonts w:ascii="Verdana" w:hAnsi="Verdana" w:cs="Frutiger-BoldCn"/>
          <w:b/>
          <w:bCs/>
        </w:rPr>
        <w:t>COORDENADORIA DE SEGURANCA ALIMENTAR E NUTRICIONAL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ENDERECO: .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PROCESSOS DA UNIDADE SMTE/COSAN/FEIRA/SUP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5B27">
        <w:rPr>
          <w:rFonts w:ascii="Verdana" w:hAnsi="Verdana" w:cs="Frutiger-BoldCn"/>
          <w:b/>
          <w:bCs/>
        </w:rPr>
        <w:t>2017-0.114.067-1 SARA SANTOS DE OLIVEIRA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5B27">
        <w:rPr>
          <w:rFonts w:ascii="Verdana" w:hAnsi="Verdana" w:cs="Frutiger-BoldCn"/>
          <w:b/>
          <w:bCs/>
        </w:rPr>
        <w:t>INDEFERIDO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NAO AUTORIZADA A SOLICITACAO INICIAL, TENDO EM</w:t>
      </w:r>
    </w:p>
    <w:p w:rsidR="00C05B27" w:rsidRPr="00C05B27" w:rsidRDefault="00C05B27" w:rsidP="00C05B2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VISTA,A FALTA DE ESPACO FISICO NA REFERIDA FEIRA E DA</w:t>
      </w:r>
    </w:p>
    <w:p w:rsidR="00C05B27" w:rsidRDefault="00C05B27" w:rsidP="00C05B27">
      <w:pPr>
        <w:spacing w:after="0" w:line="240" w:lineRule="auto"/>
        <w:rPr>
          <w:rFonts w:ascii="Verdana" w:hAnsi="Verdana" w:cs="Frutiger-Cn"/>
        </w:rPr>
      </w:pPr>
      <w:r w:rsidRPr="00C05B27">
        <w:rPr>
          <w:rFonts w:ascii="Verdana" w:hAnsi="Verdana" w:cs="Frutiger-Cn"/>
        </w:rPr>
        <w:t>REVALIDACAO.</w:t>
      </w:r>
    </w:p>
    <w:p w:rsidR="005430E7" w:rsidRDefault="005430E7" w:rsidP="00C05B27">
      <w:pPr>
        <w:spacing w:after="0" w:line="240" w:lineRule="auto"/>
        <w:rPr>
          <w:rFonts w:ascii="Verdana" w:hAnsi="Verdana" w:cs="Frutiger-Cn"/>
        </w:rPr>
      </w:pPr>
    </w:p>
    <w:p w:rsidR="005430E7" w:rsidRDefault="005430E7" w:rsidP="005430E7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Servidores, pág. 32</w:t>
      </w:r>
    </w:p>
    <w:p w:rsidR="005430E7" w:rsidRDefault="005430E7" w:rsidP="005430E7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5430E7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5430E7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430E7">
        <w:rPr>
          <w:rFonts w:ascii="Verdana" w:hAnsi="Verdana" w:cs="Frutiger-BoldCn"/>
          <w:b/>
          <w:bCs/>
          <w:color w:val="727272"/>
        </w:rPr>
        <w:t>GABINETE DA SECRETÁRIA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430E7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430E7">
        <w:rPr>
          <w:rFonts w:ascii="Verdana" w:hAnsi="Verdana" w:cs="Frutiger-BlackCn"/>
          <w:b/>
          <w:bCs/>
          <w:color w:val="000000"/>
        </w:rPr>
        <w:t>CONTRATADO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430E7">
        <w:rPr>
          <w:rFonts w:ascii="Verdana" w:hAnsi="Verdana" w:cs="Frutiger-Cn"/>
          <w:color w:val="000000"/>
        </w:rPr>
        <w:t>Nos termos Portaria 507/SGP-2004, de 29/12/04, aos servidores</w:t>
      </w:r>
    </w:p>
    <w:p w:rsidR="005430E7" w:rsidRDefault="005430E7" w:rsidP="005430E7">
      <w:pPr>
        <w:spacing w:after="0" w:line="240" w:lineRule="auto"/>
        <w:rPr>
          <w:rFonts w:ascii="Verdana" w:hAnsi="Verdana" w:cs="Frutiger-Cn"/>
          <w:color w:val="000000"/>
        </w:rPr>
      </w:pPr>
      <w:r w:rsidRPr="005430E7">
        <w:rPr>
          <w:rFonts w:ascii="Verdana" w:hAnsi="Verdana" w:cs="Frutiger-Cn"/>
          <w:color w:val="000000"/>
        </w:rPr>
        <w:t>filiados ao RGPS.</w:t>
      </w:r>
    </w:p>
    <w:p w:rsidR="005430E7" w:rsidRDefault="005430E7" w:rsidP="005430E7">
      <w:pPr>
        <w:spacing w:after="0" w:line="240" w:lineRule="auto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>
            <wp:extent cx="3049822" cy="8686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22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E7" w:rsidRDefault="005430E7" w:rsidP="005430E7">
      <w:pPr>
        <w:spacing w:after="0" w:line="240" w:lineRule="auto"/>
        <w:rPr>
          <w:rFonts w:ascii="Verdana" w:hAnsi="Verdana" w:cs="Frutiger-Cn"/>
          <w:b/>
          <w:color w:val="000000"/>
        </w:rPr>
      </w:pPr>
    </w:p>
    <w:p w:rsid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430E7">
        <w:rPr>
          <w:rFonts w:ascii="Verdana" w:hAnsi="Verdana" w:cs="Frutiger-BlackCn"/>
          <w:b/>
          <w:bCs/>
        </w:rPr>
        <w:lastRenderedPageBreak/>
        <w:t>PROCESSO Nº 6064.2018/0000236-5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Interessado: Pedro Henrique Somma Campos – RF: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843.929.0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Assunto: Pedido de afastamento para participar de evento.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Justificativa de afastamento.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430E7">
        <w:rPr>
          <w:rFonts w:ascii="Verdana" w:hAnsi="Verdana" w:cs="Frutiger-Cn"/>
        </w:rPr>
        <w:t xml:space="preserve">I - Em face das informações constantes no presente, </w:t>
      </w:r>
      <w:r w:rsidRPr="005430E7">
        <w:rPr>
          <w:rFonts w:ascii="Verdana" w:hAnsi="Verdana" w:cs="Frutiger-BoldCn"/>
          <w:b/>
          <w:bCs/>
        </w:rPr>
        <w:t>CONSIDERO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BoldCn"/>
          <w:b/>
          <w:bCs/>
        </w:rPr>
        <w:t>AUTORIZADO E JUSTIFICADO</w:t>
      </w:r>
      <w:r w:rsidRPr="005430E7">
        <w:rPr>
          <w:rFonts w:ascii="Verdana" w:hAnsi="Verdana" w:cs="Frutiger-Cn"/>
        </w:rPr>
        <w:t>, com fundamento no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paragrafo único do artigo 6º, do Decreto nº 48.743/2007, o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afastamento do servidor Pedro Henrique Somma Campos – RF: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843.929.0, atualmente Secretário Adjunto, ref. SAD, lotado em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SMTE/Gabinete, que participou de Reunião no Ministério do Trabalho,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realizada no dia 05/03/2018, na cidade de Brasília - DF,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sem prejuízo de vencimentos e demais vantagens dos cargos</w:t>
      </w:r>
    </w:p>
    <w:p w:rsidR="005430E7" w:rsidRPr="005430E7" w:rsidRDefault="005430E7" w:rsidP="005430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que ocupam, de acordo com os documentos SEI n.º 7825824</w:t>
      </w:r>
    </w:p>
    <w:p w:rsidR="005430E7" w:rsidRDefault="005430E7" w:rsidP="005430E7">
      <w:pPr>
        <w:spacing w:after="0" w:line="240" w:lineRule="auto"/>
        <w:rPr>
          <w:rFonts w:ascii="Verdana" w:hAnsi="Verdana" w:cs="Frutiger-Cn"/>
        </w:rPr>
      </w:pPr>
      <w:r w:rsidRPr="005430E7">
        <w:rPr>
          <w:rFonts w:ascii="Verdana" w:hAnsi="Verdana" w:cs="Frutiger-Cn"/>
        </w:rPr>
        <w:t>e 7826238.</w:t>
      </w:r>
    </w:p>
    <w:p w:rsidR="005430E7" w:rsidRDefault="005430E7" w:rsidP="005430E7">
      <w:pPr>
        <w:spacing w:after="0" w:line="240" w:lineRule="auto"/>
        <w:rPr>
          <w:rFonts w:ascii="Verdana" w:hAnsi="Verdana" w:cs="Frutiger-Cn"/>
        </w:rPr>
      </w:pPr>
    </w:p>
    <w:p w:rsidR="005430E7" w:rsidRDefault="00B53A91" w:rsidP="00B53A9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Licitações, pág. 56</w:t>
      </w:r>
    </w:p>
    <w:p w:rsidR="00B53A91" w:rsidRDefault="00B53A91" w:rsidP="00B53A9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53A91">
        <w:rPr>
          <w:rFonts w:ascii="Verdana" w:hAnsi="Verdana" w:cs="Frutiger-BlackCn"/>
          <w:b/>
          <w:bCs/>
          <w:color w:val="000000"/>
        </w:rPr>
        <w:t>TRABALHO 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53A91">
        <w:rPr>
          <w:rFonts w:ascii="Verdana" w:hAnsi="Verdana" w:cs="Frutiger-BlackCn"/>
          <w:b/>
          <w:bCs/>
          <w:color w:val="000000"/>
        </w:rPr>
        <w:t>EMPREENDEDORISMO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53A91">
        <w:rPr>
          <w:rFonts w:ascii="Verdana" w:hAnsi="Verdana" w:cs="Frutiger-BoldCn"/>
          <w:b/>
          <w:bCs/>
          <w:color w:val="727272"/>
        </w:rPr>
        <w:t>GABINETE DO SECRETÁRIO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53A91">
        <w:rPr>
          <w:rFonts w:ascii="Verdana" w:hAnsi="Verdana" w:cs="Frutiger-BlackCn"/>
          <w:b/>
          <w:bCs/>
          <w:color w:val="000000"/>
        </w:rPr>
        <w:t>DESPACHO DA SECRETÁRIA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53A91">
        <w:rPr>
          <w:rFonts w:ascii="Verdana" w:hAnsi="Verdana" w:cs="Frutiger-BoldCn"/>
          <w:b/>
          <w:bCs/>
          <w:color w:val="000000"/>
        </w:rPr>
        <w:t>6064.2017.000024-7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SMTE e Locador – Contrato de locação nº 004/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SMTRAB/2005 Interlagos. No exercício da competência que me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foi conferida por Lei, à vista dos elementos constantes no presente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processo administrativo, especialmente a manifestação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dos setores competentes, e do parecer da Assessoria Jurídica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desta Pasta, o qual acolho, com fundamento na Lei Municipal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8.245/91 (Lei Inquilinato) , Lei Federal 8.666/93 e Decreto nº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56.818/2016 AUTORIZO a prorrogação do Contrato de locação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nº 004/SMTRAB/2005 atual SMTE, entre esta Secretaria e a proprietária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B53A91">
        <w:rPr>
          <w:rFonts w:ascii="Verdana" w:hAnsi="Verdana" w:cs="Frutiger-Cn"/>
          <w:color w:val="000000"/>
        </w:rPr>
        <w:t>Sra</w:t>
      </w:r>
      <w:proofErr w:type="spellEnd"/>
      <w:r w:rsidRPr="00B53A91">
        <w:rPr>
          <w:rFonts w:ascii="Verdana" w:hAnsi="Verdana" w:cs="Frutiger-Cn"/>
          <w:color w:val="000000"/>
        </w:rPr>
        <w:t xml:space="preserve"> </w:t>
      </w:r>
      <w:proofErr w:type="spellStart"/>
      <w:r w:rsidRPr="00B53A91">
        <w:rPr>
          <w:rFonts w:ascii="Verdana" w:hAnsi="Verdana" w:cs="Frutiger-Cn"/>
          <w:color w:val="000000"/>
        </w:rPr>
        <w:t>Helcy</w:t>
      </w:r>
      <w:proofErr w:type="spellEnd"/>
      <w:r w:rsidRPr="00B53A91">
        <w:rPr>
          <w:rFonts w:ascii="Verdana" w:hAnsi="Verdana" w:cs="Frutiger-Cn"/>
          <w:color w:val="000000"/>
        </w:rPr>
        <w:t xml:space="preserve"> Muller Moutinho, objetivando a permanência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do CATE – Unidade Interlagos, na avenida Interlagos, nº 6.122,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Bairro Interlagos, pelo período de 12 (doze) meses.</w:t>
      </w:r>
    </w:p>
    <w:p w:rsid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53A91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53A91">
        <w:rPr>
          <w:rFonts w:ascii="Verdana" w:hAnsi="Verdana" w:cs="Frutiger-BoldCn"/>
          <w:b/>
          <w:bCs/>
          <w:color w:val="727272"/>
        </w:rPr>
        <w:t>E TECNOLOGIA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53A91">
        <w:rPr>
          <w:rFonts w:ascii="Verdana" w:hAnsi="Verdana" w:cs="Frutiger-BoldCn"/>
          <w:b/>
          <w:bCs/>
          <w:color w:val="000000"/>
        </w:rPr>
        <w:t>NOTIFICAÇÃO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Processo nº 8110.2018/0000099-5. Fica a sociedade empresária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SUPER ESTAGIOS LTDA, inscrita no CNPJ/MF sob o n.º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11.320.576/0001-52, notificada a regularizar sua situação junto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ao CADIN Municipal para que possa, nos termos do item 15 do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Edital do Pregão Eletrônico n.º 06/Fundação Paulistana/2018,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assinar contrato de prestação de serviços de administração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de estágios, no prazo de 05 (cinco) dias úteis, sob pena de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decadência do direito de contratar, bem como aplicações das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penalidades previstas no item 19 do mesmo Edital.</w:t>
      </w:r>
    </w:p>
    <w:p w:rsid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53A91">
        <w:rPr>
          <w:rFonts w:ascii="Verdana" w:hAnsi="Verdana" w:cs="Frutiger-BoldCn"/>
          <w:b/>
          <w:bCs/>
          <w:color w:val="000000"/>
        </w:rPr>
        <w:t>8110.2017/0000312-7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INTERESSADO: FUNDAÇÃO PAULISTANA DE EDUCAÇÃO,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TECNOLOGIA E CULTURA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lastRenderedPageBreak/>
        <w:t>ASSUNTO: Contratação de empresa especializada em manutenção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corretiva e preventiva de equipamentos de Analises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Clinicas e Farmácia. Pregão Eletrônico. Impugnação ao Edital.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I - No uso das atribuições a mim conferidas por lei, 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demais elementos do presente, em especial a manifestação da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Assessoria Técnico-Jurídica desta Fundação (Parecer FUNDATE/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AJ 8014733), a qual adoto como razão de decidir, RECEBO,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por tempestiva, e no mérito, DOU PROVIMENTO PARCIAL à</w:t>
      </w:r>
    </w:p>
    <w:p w:rsidR="00B53A91" w:rsidRPr="00B53A91" w:rsidRDefault="00B53A91" w:rsidP="00B53A91">
      <w:pPr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  <w:color w:val="000000"/>
        </w:rPr>
        <w:t>impugnação interposta pela empresa KIMENZ EQUIPAMENTOS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LTDA-EPP, pessoa jurídica de direito privado, inscrita no CNPJ/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MF sob nº 72.791.445/0001-48, devendo-se retificar o Edital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do Pregão Eletrônico n.º 08/Fundação Paulistana/2018, cujo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objeto Contratação de empresa especializada em manutenção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corretiva e preventiva de equipamentos de Analises Clinicas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e Farmácia para fazer constar a exigência, de exigência de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comprovação de registro no CREA, bem como de profissional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técnico responsável pelo serviço nos quadros de profissionais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da empresa contratada.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II - Publique-se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III - À Supervisão de Administração para continuidade dos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trabalhos, com a necessária devolução de prazo quando da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republicação do Edital.</w:t>
      </w:r>
    </w:p>
    <w:p w:rsid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53A91">
        <w:rPr>
          <w:rFonts w:ascii="Verdana" w:hAnsi="Verdana" w:cs="Frutiger-BoldCn"/>
          <w:b/>
          <w:bCs/>
        </w:rPr>
        <w:t>8110.2017/0000311-9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53A91">
        <w:rPr>
          <w:rFonts w:ascii="Verdana" w:hAnsi="Verdana" w:cs="Frutiger-BoldCn"/>
          <w:b/>
          <w:bCs/>
        </w:rPr>
        <w:t>NTERESSADO: FUNDAÇÃO PAULISTANA DE EDUCAÇÃO,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53A91">
        <w:rPr>
          <w:rFonts w:ascii="Verdana" w:hAnsi="Verdana" w:cs="Frutiger-BoldCn"/>
          <w:b/>
          <w:bCs/>
        </w:rPr>
        <w:t>TECNOLOGIA E CULTURA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ASSUNTO: Contratação de empresa especializada em manutenção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 xml:space="preserve">corretiva e preventiva de equipamentos de </w:t>
      </w:r>
      <w:proofErr w:type="spellStart"/>
      <w:r w:rsidRPr="00B53A91">
        <w:rPr>
          <w:rFonts w:ascii="Verdana" w:hAnsi="Verdana" w:cs="Frutiger-Cn"/>
        </w:rPr>
        <w:t>sapude</w:t>
      </w:r>
      <w:proofErr w:type="spellEnd"/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bucal. Pregão Eletrônico. Impugnação ao Edital.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I - No uso das atribuições a mim conferidas por lei, 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demais elementos do presente, em especial a manifestação da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Assessoria Técnico-Jurídica desta Fundação (Parecer FUNDATE/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AJ 8016477), a qual adoto como razão de decidir, RECEBO,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por tempestiva, e no mérito, DOU PROVIMENTO PARCIAL à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 xml:space="preserve">impugnação interposta pela </w:t>
      </w:r>
      <w:proofErr w:type="spellStart"/>
      <w:r w:rsidRPr="00B53A91">
        <w:rPr>
          <w:rFonts w:ascii="Verdana" w:hAnsi="Verdana" w:cs="Frutiger-Cn"/>
        </w:rPr>
        <w:t>empresaKIMENZ</w:t>
      </w:r>
      <w:proofErr w:type="spellEnd"/>
      <w:r w:rsidRPr="00B53A91">
        <w:rPr>
          <w:rFonts w:ascii="Verdana" w:hAnsi="Verdana" w:cs="Frutiger-Cn"/>
        </w:rPr>
        <w:t xml:space="preserve"> EQUIPAMENTOS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LTDA-EPP, pessoa jurídica de direito privado, inscrita no CNPJ/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MF sob nº 72.791.445/0001-48, devendo-se retificar o Edital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do Pregão Eletrônico n.º 07/Fundação Paulistana/2018, cujo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objeto Contratação de empresa especializada em manutenção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corretiva e preventiva de equipamentos de saúde bucal para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fazer consta a exigência de comprovação de registro no CREA,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bem como de profissional técnico responsável pelo serviço nos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quadros de profissionais da empresa contratada.</w:t>
      </w:r>
    </w:p>
    <w:p w:rsid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53A91">
        <w:rPr>
          <w:rFonts w:ascii="Verdana" w:hAnsi="Verdana" w:cs="Frutiger-BoldCn"/>
          <w:b/>
          <w:bCs/>
        </w:rPr>
        <w:t>8110.2018/0000136-3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53A91">
        <w:rPr>
          <w:rFonts w:ascii="Verdana" w:hAnsi="Verdana" w:cs="Frutiger-BoldCn"/>
          <w:b/>
          <w:bCs/>
        </w:rPr>
        <w:t>INTERESSADO: FUNDAÇÃO PAULISTANA DE EDUCAÇÃO,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53A91">
        <w:rPr>
          <w:rFonts w:ascii="Verdana" w:hAnsi="Verdana" w:cs="Frutiger-BoldCn"/>
          <w:b/>
          <w:bCs/>
        </w:rPr>
        <w:t>TECNOLOGIA E CULTURA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ASSUNTO: Contratação de empresa especializada para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prestação de serviços estimados de inspeção, manutenção 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recarga de extintores de CO2, pó químico e água pressurizada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 xml:space="preserve">instalados na Escola Técnica de Saúde Pública Prof. </w:t>
      </w:r>
      <w:proofErr w:type="spellStart"/>
      <w:r w:rsidRPr="00B53A91">
        <w:rPr>
          <w:rFonts w:ascii="Verdana" w:hAnsi="Verdana" w:cs="Frutiger-Cn"/>
        </w:rPr>
        <w:t>Makiguti</w:t>
      </w:r>
      <w:proofErr w:type="spellEnd"/>
      <w:r w:rsidRPr="00B53A91">
        <w:rPr>
          <w:rFonts w:ascii="Verdana" w:hAnsi="Verdana" w:cs="Frutiger-Cn"/>
        </w:rPr>
        <w:t xml:space="preserve"> 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Centro de Formação Cultural Cidade Tiradentes.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lastRenderedPageBreak/>
        <w:t>I – No uso das atribuições que me foram conferidas por lei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e demais elementos do presente, em especial a manifestação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da Assessoria Técnico-Jurídica desta Fundação (SEI 8011785)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e com fulcro no artigo 24, inciso II da Lei Federal 8666/93,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combinado com o disposto na Lei Municipal n. 13.278/2002,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regulamentada pelo Decreto Municipal n. 44.279/2003 e Decreto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Municipal nº 54.102/2013, AUTORIZO a contratação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direta da sociedade empresária FAVERO E ESTEVES EQUIPAMENTOS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DE SEGURANCA LTDA, inscrita no CNPJ/MF sob 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n.º 06.193.748/0001-34, para prestação de serviços estimados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de inspeção, manutenção e recarga de extintores de CO2, pó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químico e água pressurizada instalados na Escola Técnica de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 xml:space="preserve">Saúde Pública Prof. </w:t>
      </w:r>
      <w:proofErr w:type="spellStart"/>
      <w:r w:rsidRPr="00B53A91">
        <w:rPr>
          <w:rFonts w:ascii="Verdana" w:hAnsi="Verdana" w:cs="Frutiger-Cn"/>
        </w:rPr>
        <w:t>Makiguti</w:t>
      </w:r>
      <w:proofErr w:type="spellEnd"/>
      <w:r w:rsidRPr="00B53A91">
        <w:rPr>
          <w:rFonts w:ascii="Verdana" w:hAnsi="Verdana" w:cs="Frutiger-Cn"/>
        </w:rPr>
        <w:t xml:space="preserve"> e Centro de Formação Cultural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Cidade Tiradentes, pelo valor total anual de R$ 4.235,00 (quatro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mil duzentos e trinta e cinco reais)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II – Em consequência, fica autorizada a emissão das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respectivas notas de empenho e liquidação e pagamento,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onerando a dotação 880.10.12.363.3019.2.881.3.3.90.39.00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do presente exercício.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III - Ficam indicados como fiscais: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Pela EMEPSPPM: Sr. Pedro Leon Brito Aguilar Peres, RG nº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 xml:space="preserve">49.370.631-8 e como suplente Thiago </w:t>
      </w:r>
      <w:proofErr w:type="spellStart"/>
      <w:r w:rsidRPr="00B53A91">
        <w:rPr>
          <w:rFonts w:ascii="Verdana" w:hAnsi="Verdana" w:cs="Frutiger-Cn"/>
        </w:rPr>
        <w:t>Possato</w:t>
      </w:r>
      <w:proofErr w:type="spellEnd"/>
      <w:r w:rsidRPr="00B53A91">
        <w:rPr>
          <w:rFonts w:ascii="Verdana" w:hAnsi="Verdana" w:cs="Frutiger-Cn"/>
        </w:rPr>
        <w:t xml:space="preserve"> Medeiros, RG nº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>46.680.276-6;</w:t>
      </w:r>
    </w:p>
    <w:p w:rsidR="00B53A91" w:rsidRPr="00B53A91" w:rsidRDefault="00B53A91" w:rsidP="00B53A9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3A91">
        <w:rPr>
          <w:rFonts w:ascii="Verdana" w:hAnsi="Verdana" w:cs="Frutiger-Cn"/>
        </w:rPr>
        <w:t xml:space="preserve">Pelo CFCCT: </w:t>
      </w:r>
      <w:proofErr w:type="spellStart"/>
      <w:r w:rsidRPr="00B53A91">
        <w:rPr>
          <w:rFonts w:ascii="Verdana" w:hAnsi="Verdana" w:cs="Frutiger-Cn"/>
        </w:rPr>
        <w:t>Duilyng</w:t>
      </w:r>
      <w:proofErr w:type="spellEnd"/>
      <w:r w:rsidRPr="00B53A91">
        <w:rPr>
          <w:rFonts w:ascii="Verdana" w:hAnsi="Verdana" w:cs="Frutiger-Cn"/>
        </w:rPr>
        <w:t xml:space="preserve"> de Souza Gomes RF nº 847.284.0 e como</w:t>
      </w:r>
    </w:p>
    <w:p w:rsidR="00B53A91" w:rsidRPr="00B53A91" w:rsidRDefault="00B53A91" w:rsidP="00B53A91">
      <w:pPr>
        <w:spacing w:after="0" w:line="240" w:lineRule="auto"/>
        <w:rPr>
          <w:rFonts w:ascii="Verdana" w:hAnsi="Verdana" w:cs="Frutiger-Cn"/>
          <w:color w:val="000000"/>
        </w:rPr>
      </w:pPr>
      <w:r w:rsidRPr="00B53A91">
        <w:rPr>
          <w:rFonts w:ascii="Verdana" w:hAnsi="Verdana" w:cs="Frutiger-Cn"/>
        </w:rPr>
        <w:t xml:space="preserve">suplente Erick </w:t>
      </w:r>
      <w:proofErr w:type="spellStart"/>
      <w:r w:rsidRPr="00B53A91">
        <w:rPr>
          <w:rFonts w:ascii="Verdana" w:hAnsi="Verdana" w:cs="Frutiger-Cn"/>
        </w:rPr>
        <w:t>Johny</w:t>
      </w:r>
      <w:proofErr w:type="spellEnd"/>
      <w:r w:rsidRPr="00B53A91">
        <w:rPr>
          <w:rFonts w:ascii="Verdana" w:hAnsi="Verdana" w:cs="Frutiger-Cn"/>
        </w:rPr>
        <w:t xml:space="preserve"> Rodrigues do Nascimento, RF nº 847.285.8</w:t>
      </w:r>
    </w:p>
    <w:sectPr w:rsidR="00B53A91" w:rsidRPr="00B53A91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53F6C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73FC4"/>
    <w:rsid w:val="00196143"/>
    <w:rsid w:val="001A4D0F"/>
    <w:rsid w:val="001E2B4B"/>
    <w:rsid w:val="00200BF7"/>
    <w:rsid w:val="00202A50"/>
    <w:rsid w:val="002138CB"/>
    <w:rsid w:val="00216942"/>
    <w:rsid w:val="002407B6"/>
    <w:rsid w:val="00242BE5"/>
    <w:rsid w:val="002640A1"/>
    <w:rsid w:val="002900EB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72A32"/>
    <w:rsid w:val="00374FEA"/>
    <w:rsid w:val="003C1D41"/>
    <w:rsid w:val="003C5C0A"/>
    <w:rsid w:val="003F42AD"/>
    <w:rsid w:val="00412933"/>
    <w:rsid w:val="00412B89"/>
    <w:rsid w:val="00421A46"/>
    <w:rsid w:val="004279DA"/>
    <w:rsid w:val="00433498"/>
    <w:rsid w:val="004860C5"/>
    <w:rsid w:val="00496982"/>
    <w:rsid w:val="0049762C"/>
    <w:rsid w:val="004A26F0"/>
    <w:rsid w:val="004D05A4"/>
    <w:rsid w:val="004E1C5C"/>
    <w:rsid w:val="004E2883"/>
    <w:rsid w:val="00534850"/>
    <w:rsid w:val="00536892"/>
    <w:rsid w:val="005430E7"/>
    <w:rsid w:val="00562C1A"/>
    <w:rsid w:val="005764C8"/>
    <w:rsid w:val="0058590E"/>
    <w:rsid w:val="005A48E3"/>
    <w:rsid w:val="005D44CB"/>
    <w:rsid w:val="005E211C"/>
    <w:rsid w:val="00601F94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306BA"/>
    <w:rsid w:val="0074143D"/>
    <w:rsid w:val="00744B30"/>
    <w:rsid w:val="007572CD"/>
    <w:rsid w:val="007716A1"/>
    <w:rsid w:val="007806AB"/>
    <w:rsid w:val="00786A1D"/>
    <w:rsid w:val="007C1AFF"/>
    <w:rsid w:val="007C6B69"/>
    <w:rsid w:val="007D1362"/>
    <w:rsid w:val="007F2FE9"/>
    <w:rsid w:val="008121EE"/>
    <w:rsid w:val="00814B56"/>
    <w:rsid w:val="00815A98"/>
    <w:rsid w:val="00815DDF"/>
    <w:rsid w:val="0081752B"/>
    <w:rsid w:val="008310A7"/>
    <w:rsid w:val="0085132F"/>
    <w:rsid w:val="00856884"/>
    <w:rsid w:val="00874179"/>
    <w:rsid w:val="008A23F8"/>
    <w:rsid w:val="008D4B75"/>
    <w:rsid w:val="008F7FDE"/>
    <w:rsid w:val="00906072"/>
    <w:rsid w:val="00936A80"/>
    <w:rsid w:val="00946674"/>
    <w:rsid w:val="00970D6F"/>
    <w:rsid w:val="0097184B"/>
    <w:rsid w:val="009800B4"/>
    <w:rsid w:val="00983DFE"/>
    <w:rsid w:val="00987E68"/>
    <w:rsid w:val="009973E3"/>
    <w:rsid w:val="009B0A37"/>
    <w:rsid w:val="009B1366"/>
    <w:rsid w:val="009B5C7F"/>
    <w:rsid w:val="009C766B"/>
    <w:rsid w:val="009D06C9"/>
    <w:rsid w:val="009D2F85"/>
    <w:rsid w:val="009E4B51"/>
    <w:rsid w:val="00A06357"/>
    <w:rsid w:val="00A60184"/>
    <w:rsid w:val="00A64BD2"/>
    <w:rsid w:val="00AB53B4"/>
    <w:rsid w:val="00AB7A34"/>
    <w:rsid w:val="00AC6C61"/>
    <w:rsid w:val="00AE050D"/>
    <w:rsid w:val="00AE2CE8"/>
    <w:rsid w:val="00B02A95"/>
    <w:rsid w:val="00B53A91"/>
    <w:rsid w:val="00B74F08"/>
    <w:rsid w:val="00B8354E"/>
    <w:rsid w:val="00B849D0"/>
    <w:rsid w:val="00B92605"/>
    <w:rsid w:val="00BD1274"/>
    <w:rsid w:val="00C023C2"/>
    <w:rsid w:val="00C05B27"/>
    <w:rsid w:val="00C2359E"/>
    <w:rsid w:val="00C25C21"/>
    <w:rsid w:val="00C40318"/>
    <w:rsid w:val="00C42F9C"/>
    <w:rsid w:val="00C93812"/>
    <w:rsid w:val="00CA4283"/>
    <w:rsid w:val="00CC13DB"/>
    <w:rsid w:val="00CE5CA4"/>
    <w:rsid w:val="00CE7894"/>
    <w:rsid w:val="00CF21E1"/>
    <w:rsid w:val="00D050E1"/>
    <w:rsid w:val="00D15FF3"/>
    <w:rsid w:val="00D41EED"/>
    <w:rsid w:val="00D457CD"/>
    <w:rsid w:val="00D5494A"/>
    <w:rsid w:val="00D656FF"/>
    <w:rsid w:val="00D81A73"/>
    <w:rsid w:val="00DA25D1"/>
    <w:rsid w:val="00DB0593"/>
    <w:rsid w:val="00DD417E"/>
    <w:rsid w:val="00DE32BA"/>
    <w:rsid w:val="00DE6E74"/>
    <w:rsid w:val="00E27E8C"/>
    <w:rsid w:val="00E3020F"/>
    <w:rsid w:val="00E30BDB"/>
    <w:rsid w:val="00E44010"/>
    <w:rsid w:val="00E46A63"/>
    <w:rsid w:val="00E52B64"/>
    <w:rsid w:val="00E5632B"/>
    <w:rsid w:val="00E63849"/>
    <w:rsid w:val="00E679F4"/>
    <w:rsid w:val="00EB02C2"/>
    <w:rsid w:val="00EC317E"/>
    <w:rsid w:val="00ED6A9B"/>
    <w:rsid w:val="00ED7518"/>
    <w:rsid w:val="00EE5F10"/>
    <w:rsid w:val="00EF2879"/>
    <w:rsid w:val="00EF7729"/>
    <w:rsid w:val="00F217EC"/>
    <w:rsid w:val="00F4711F"/>
    <w:rsid w:val="00F639E0"/>
    <w:rsid w:val="00F64560"/>
    <w:rsid w:val="00FA4620"/>
    <w:rsid w:val="00FD0B18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58B1-3FFB-4E64-B99D-1413AD6C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2018-04-26T15:38:00Z</dcterms:created>
  <dcterms:modified xsi:type="dcterms:W3CDTF">2018-04-26T15:38:00Z</dcterms:modified>
</cp:coreProperties>
</file>