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51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AD398A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Terça-feira</w:t>
      </w:r>
      <w:r w:rsidR="00F27FB0">
        <w:rPr>
          <w:rFonts w:ascii="Verdana" w:hAnsi="Verdana"/>
          <w:b/>
          <w:sz w:val="24"/>
          <w:szCs w:val="24"/>
        </w:rPr>
        <w:t xml:space="preserve"> – </w:t>
      </w:r>
      <w:r w:rsidR="00FF55C1">
        <w:rPr>
          <w:rFonts w:ascii="Verdana" w:hAnsi="Verdana"/>
          <w:b/>
          <w:sz w:val="24"/>
          <w:szCs w:val="24"/>
        </w:rPr>
        <w:t>20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2267E9" w:rsidRDefault="002267E9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01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267E9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2267E9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2267E9">
        <w:rPr>
          <w:rFonts w:ascii="Verdana" w:hAnsi="Verdana" w:cs="Frutiger-BoldCn"/>
          <w:b/>
          <w:bCs/>
          <w:color w:val="727272"/>
        </w:rPr>
        <w:t>GABINETE DA SECRETÁRIA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COORDENADORIA DE SEGURANÇA ALIMENTAR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E NUTRICIONAL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267E9">
        <w:rPr>
          <w:rFonts w:ascii="Verdana" w:hAnsi="Verdana" w:cs="Frutiger-BlackCn"/>
          <w:b/>
          <w:bCs/>
          <w:color w:val="000000"/>
        </w:rPr>
        <w:t>EXTRATO TERMO ADITIVO À PERMISSÃO DE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2267E9">
        <w:rPr>
          <w:rFonts w:ascii="Verdana" w:hAnsi="Verdana" w:cs="Frutiger-BlackCn"/>
          <w:b/>
          <w:bCs/>
          <w:color w:val="000000"/>
        </w:rPr>
        <w:t>USO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2267E9">
        <w:rPr>
          <w:rFonts w:ascii="Verdana" w:hAnsi="Verdana" w:cs="Frutiger-BoldCn"/>
          <w:b/>
          <w:bCs/>
          <w:color w:val="000000"/>
        </w:rPr>
        <w:t>2017-0.102.232-6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proofErr w:type="spellStart"/>
      <w:r w:rsidRPr="002267E9">
        <w:rPr>
          <w:rFonts w:ascii="Verdana" w:hAnsi="Verdana" w:cs="Frutiger-Cn"/>
          <w:color w:val="000000"/>
        </w:rPr>
        <w:t>Permitente</w:t>
      </w:r>
      <w:proofErr w:type="spellEnd"/>
      <w:r w:rsidRPr="002267E9">
        <w:rPr>
          <w:rFonts w:ascii="Verdana" w:hAnsi="Verdana" w:cs="Frutiger-Cn"/>
          <w:color w:val="000000"/>
        </w:rPr>
        <w:t xml:space="preserve">: PMSP/SMTE/COSAN – Permissionária: </w:t>
      </w:r>
      <w:r w:rsidRPr="002267E9">
        <w:rPr>
          <w:rFonts w:ascii="Verdana" w:hAnsi="Verdana" w:cs="Frutiger-BoldCn"/>
          <w:b/>
          <w:bCs/>
          <w:color w:val="000000"/>
        </w:rPr>
        <w:t>ROSELY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BoldCn"/>
          <w:b/>
          <w:bCs/>
          <w:color w:val="000000"/>
        </w:rPr>
        <w:t>PD PEREIRA &amp; CIA LTDA</w:t>
      </w:r>
      <w:r w:rsidRPr="002267E9">
        <w:rPr>
          <w:rFonts w:ascii="Verdana" w:hAnsi="Verdana" w:cs="Frutiger-Cn"/>
          <w:color w:val="000000"/>
        </w:rPr>
        <w:t>. – Objeto: Excesso de área. CLÁUSULA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PRIMEIRA DO OBJETO – Autorização para utilização excesso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de</w:t>
      </w:r>
      <w:proofErr w:type="gramEnd"/>
      <w:r w:rsidRPr="002267E9">
        <w:rPr>
          <w:rFonts w:ascii="Verdana" w:hAnsi="Verdana" w:cs="Frutiger-Cn"/>
          <w:color w:val="000000"/>
        </w:rPr>
        <w:t xml:space="preserve"> área de 6,50m2, pela empresa ROSELY PD PEREIRA &amp; CIA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 xml:space="preserve">LTDA, permissionária do boxe nº 01/02 do Mercado </w:t>
      </w:r>
      <w:proofErr w:type="gramStart"/>
      <w:r w:rsidRPr="002267E9">
        <w:rPr>
          <w:rFonts w:ascii="Verdana" w:hAnsi="Verdana" w:cs="Frutiger-Cn"/>
          <w:color w:val="000000"/>
        </w:rPr>
        <w:t>Municipal</w:t>
      </w:r>
      <w:proofErr w:type="gramEnd"/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Dr. Américo Sugai. CLÁUSULA SEGUNDA DAS OBRIGAÇÕES DA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PERMISSIONÁRIA – 2. A Permissionária deverá respeitar as normas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contidas</w:t>
      </w:r>
      <w:proofErr w:type="gramEnd"/>
      <w:r w:rsidRPr="002267E9">
        <w:rPr>
          <w:rFonts w:ascii="Verdana" w:hAnsi="Verdana" w:cs="Frutiger-Cn"/>
          <w:color w:val="000000"/>
        </w:rPr>
        <w:t xml:space="preserve"> nos §§ 1º, 2º, 3º, 4º, 5º e 6º, do art. 7º, do Decreto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n.º</w:t>
      </w:r>
      <w:proofErr w:type="gramEnd"/>
      <w:r w:rsidRPr="002267E9">
        <w:rPr>
          <w:rFonts w:ascii="Verdana" w:hAnsi="Verdana" w:cs="Frutiger-Cn"/>
          <w:color w:val="000000"/>
        </w:rPr>
        <w:t xml:space="preserve"> 41.425/2001, a seguir descritas: 2.1. Essa exposição só será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permitida</w:t>
      </w:r>
      <w:proofErr w:type="gramEnd"/>
      <w:r w:rsidRPr="002267E9">
        <w:rPr>
          <w:rFonts w:ascii="Verdana" w:hAnsi="Verdana" w:cs="Frutiger-Cn"/>
          <w:color w:val="000000"/>
        </w:rPr>
        <w:t xml:space="preserve"> quando nos corredores for respeitado o limite mínimo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de</w:t>
      </w:r>
      <w:proofErr w:type="gramEnd"/>
      <w:r w:rsidRPr="002267E9">
        <w:rPr>
          <w:rFonts w:ascii="Verdana" w:hAnsi="Verdana" w:cs="Frutiger-Cn"/>
          <w:color w:val="000000"/>
        </w:rPr>
        <w:t xml:space="preserve"> 2 (dois) metros de largura, liberados para a circulação dos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frequentadores</w:t>
      </w:r>
      <w:proofErr w:type="gramEnd"/>
      <w:r w:rsidRPr="002267E9">
        <w:rPr>
          <w:rFonts w:ascii="Verdana" w:hAnsi="Verdana" w:cs="Frutiger-Cn"/>
          <w:color w:val="000000"/>
        </w:rPr>
        <w:t>. 2.2. Os espaços destinados à exposição das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mercadorias</w:t>
      </w:r>
      <w:proofErr w:type="gramEnd"/>
      <w:r w:rsidRPr="002267E9">
        <w:rPr>
          <w:rFonts w:ascii="Verdana" w:hAnsi="Verdana" w:cs="Frutiger-Cn"/>
          <w:color w:val="000000"/>
        </w:rPr>
        <w:t xml:space="preserve"> não poderão exceder o limite máximo de 50 (cinquenta)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centímetros</w:t>
      </w:r>
      <w:proofErr w:type="gramEnd"/>
      <w:r w:rsidRPr="002267E9">
        <w:rPr>
          <w:rFonts w:ascii="Verdana" w:hAnsi="Verdana" w:cs="Frutiger-Cn"/>
          <w:color w:val="000000"/>
        </w:rPr>
        <w:t xml:space="preserve"> à frente dos boxes e bancas e, quando estes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se</w:t>
      </w:r>
      <w:proofErr w:type="gramEnd"/>
      <w:r w:rsidRPr="002267E9">
        <w:rPr>
          <w:rFonts w:ascii="Verdana" w:hAnsi="Verdana" w:cs="Frutiger-Cn"/>
          <w:color w:val="000000"/>
        </w:rPr>
        <w:t xml:space="preserve"> localizarem nas esquinas, somente um dos lados poderá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ser</w:t>
      </w:r>
      <w:proofErr w:type="gramEnd"/>
      <w:r w:rsidRPr="002267E9">
        <w:rPr>
          <w:rFonts w:ascii="Verdana" w:hAnsi="Verdana" w:cs="Frutiger-Cn"/>
          <w:color w:val="000000"/>
        </w:rPr>
        <w:t xml:space="preserve"> utilizado. 2.3. Para a exposição das mercadorias devem ser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utilizados</w:t>
      </w:r>
      <w:proofErr w:type="gramEnd"/>
      <w:r w:rsidRPr="002267E9">
        <w:rPr>
          <w:rFonts w:ascii="Verdana" w:hAnsi="Verdana" w:cs="Frutiger-Cn"/>
          <w:color w:val="000000"/>
        </w:rPr>
        <w:t xml:space="preserve"> equipamentos adequados, respeitando-se as normas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higiênico</w:t>
      </w:r>
      <w:proofErr w:type="gramEnd"/>
      <w:r w:rsidRPr="002267E9">
        <w:rPr>
          <w:rFonts w:ascii="Verdana" w:hAnsi="Verdana" w:cs="Frutiger-Cn"/>
          <w:color w:val="000000"/>
        </w:rPr>
        <w:t>-sanitárias vigentes e evitando-se as improvisações.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2.4. Os espaços utilizados para a exposição das mercadorias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devem</w:t>
      </w:r>
      <w:proofErr w:type="gramEnd"/>
      <w:r w:rsidRPr="002267E9">
        <w:rPr>
          <w:rFonts w:ascii="Verdana" w:hAnsi="Verdana" w:cs="Frutiger-Cn"/>
          <w:color w:val="000000"/>
        </w:rPr>
        <w:t xml:space="preserve"> ser mantidos em perfeitas condições de higiene. 2.5.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 xml:space="preserve">Ao término de cada expediente, todas as mercadorias </w:t>
      </w:r>
      <w:proofErr w:type="gramStart"/>
      <w:r w:rsidRPr="002267E9">
        <w:rPr>
          <w:rFonts w:ascii="Verdana" w:hAnsi="Verdana" w:cs="Frutiger-Cn"/>
          <w:color w:val="000000"/>
        </w:rPr>
        <w:t>expostas</w:t>
      </w:r>
      <w:proofErr w:type="gramEnd"/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fora</w:t>
      </w:r>
      <w:proofErr w:type="gramEnd"/>
      <w:r w:rsidRPr="002267E9">
        <w:rPr>
          <w:rFonts w:ascii="Verdana" w:hAnsi="Verdana" w:cs="Frutiger-Cn"/>
          <w:color w:val="000000"/>
        </w:rPr>
        <w:t xml:space="preserve"> dos limites dos boxes e bancas devem ser recolhidas ao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seu</w:t>
      </w:r>
      <w:proofErr w:type="gramEnd"/>
      <w:r w:rsidRPr="002267E9">
        <w:rPr>
          <w:rFonts w:ascii="Verdana" w:hAnsi="Verdana" w:cs="Frutiger-Cn"/>
          <w:color w:val="000000"/>
        </w:rPr>
        <w:t xml:space="preserve"> interior. 2.6. Desobedecidas </w:t>
      </w:r>
      <w:proofErr w:type="gramStart"/>
      <w:r w:rsidRPr="002267E9">
        <w:rPr>
          <w:rFonts w:ascii="Verdana" w:hAnsi="Verdana" w:cs="Frutiger-Cn"/>
          <w:color w:val="000000"/>
        </w:rPr>
        <w:t>as</w:t>
      </w:r>
      <w:proofErr w:type="gramEnd"/>
      <w:r w:rsidRPr="002267E9">
        <w:rPr>
          <w:rFonts w:ascii="Verdana" w:hAnsi="Verdana" w:cs="Frutiger-Cn"/>
          <w:color w:val="000000"/>
        </w:rPr>
        <w:t xml:space="preserve"> normas descritas nos parágrafos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2267E9">
        <w:rPr>
          <w:rFonts w:ascii="Verdana" w:hAnsi="Verdana" w:cs="Frutiger-Cn"/>
          <w:color w:val="000000"/>
        </w:rPr>
        <w:t>anteriores</w:t>
      </w:r>
      <w:proofErr w:type="gramEnd"/>
      <w:r w:rsidRPr="002267E9">
        <w:rPr>
          <w:rFonts w:ascii="Verdana" w:hAnsi="Verdana" w:cs="Frutiger-Cn"/>
          <w:color w:val="000000"/>
        </w:rPr>
        <w:t>, ou a critério da Coordenadoria de Segurança</w:t>
      </w:r>
    </w:p>
    <w:p w:rsidR="002267E9" w:rsidRPr="002267E9" w:rsidRDefault="002267E9" w:rsidP="002267E9">
      <w:pPr>
        <w:tabs>
          <w:tab w:val="left" w:pos="3945"/>
        </w:tabs>
        <w:spacing w:after="0" w:line="240" w:lineRule="auto"/>
        <w:rPr>
          <w:rFonts w:ascii="Verdana" w:hAnsi="Verdana" w:cs="Frutiger-Cn"/>
          <w:color w:val="000000"/>
        </w:rPr>
      </w:pPr>
      <w:r w:rsidRPr="002267E9">
        <w:rPr>
          <w:rFonts w:ascii="Verdana" w:hAnsi="Verdana" w:cs="Frutiger-Cn"/>
          <w:color w:val="000000"/>
        </w:rPr>
        <w:t>Alimentar e Nutricional, a autorização poderá cessar. CLÁUSU-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2267E9">
        <w:rPr>
          <w:rFonts w:ascii="Verdana" w:hAnsi="Verdana" w:cs="Frutiger-Cn"/>
        </w:rPr>
        <w:t>LA TERCEIRA DA ÁREA – 3. O preço devido pela ocupação de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t>área</w:t>
      </w:r>
      <w:proofErr w:type="gramEnd"/>
      <w:r w:rsidRPr="002267E9">
        <w:rPr>
          <w:rFonts w:ascii="Verdana" w:hAnsi="Verdana" w:cs="Frutiger-Cn"/>
        </w:rPr>
        <w:t xml:space="preserve"> será anual, calculado de acordo com o estabelecido em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t>decreto</w:t>
      </w:r>
      <w:proofErr w:type="gramEnd"/>
      <w:r w:rsidRPr="002267E9">
        <w:rPr>
          <w:rFonts w:ascii="Verdana" w:hAnsi="Verdana" w:cs="Frutiger-Cn"/>
        </w:rPr>
        <w:t xml:space="preserve"> do Executivo, que será atualizado anualmente, com 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t>acréscimo</w:t>
      </w:r>
      <w:proofErr w:type="gramEnd"/>
      <w:r w:rsidRPr="002267E9">
        <w:rPr>
          <w:rFonts w:ascii="Verdana" w:hAnsi="Verdana" w:cs="Frutiger-Cn"/>
        </w:rPr>
        <w:t xml:space="preserve"> ofertado na proposta apresentada no processo licitatório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t>e</w:t>
      </w:r>
      <w:proofErr w:type="gramEnd"/>
      <w:r w:rsidRPr="002267E9">
        <w:rPr>
          <w:rFonts w:ascii="Verdana" w:hAnsi="Verdana" w:cs="Frutiger-Cn"/>
        </w:rPr>
        <w:t xml:space="preserve"> cobrado em até 10 (dez) parcelas mensais. 3.1. A área</w:t>
      </w:r>
    </w:p>
    <w:p w:rsidR="002267E9" w:rsidRPr="002267E9" w:rsidRDefault="002267E9" w:rsidP="002267E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t>ora</w:t>
      </w:r>
      <w:proofErr w:type="gramEnd"/>
      <w:r w:rsidRPr="002267E9">
        <w:rPr>
          <w:rFonts w:ascii="Verdana" w:hAnsi="Verdana" w:cs="Frutiger-Cn"/>
        </w:rPr>
        <w:t xml:space="preserve"> autorizada de 6,50m² não integrará a Permissão de Uso</w:t>
      </w:r>
    </w:p>
    <w:p w:rsidR="002267E9" w:rsidRDefault="002267E9" w:rsidP="002267E9">
      <w:pPr>
        <w:tabs>
          <w:tab w:val="left" w:pos="3945"/>
        </w:tabs>
        <w:spacing w:after="0" w:line="240" w:lineRule="auto"/>
        <w:rPr>
          <w:rFonts w:ascii="Verdana" w:hAnsi="Verdana" w:cs="Frutiger-Cn"/>
        </w:rPr>
      </w:pPr>
      <w:proofErr w:type="gramStart"/>
      <w:r w:rsidRPr="002267E9">
        <w:rPr>
          <w:rFonts w:ascii="Verdana" w:hAnsi="Verdana" w:cs="Frutiger-Cn"/>
        </w:rPr>
        <w:lastRenderedPageBreak/>
        <w:t>expedida</w:t>
      </w:r>
      <w:proofErr w:type="gramEnd"/>
      <w:r w:rsidRPr="002267E9">
        <w:rPr>
          <w:rFonts w:ascii="Verdana" w:hAnsi="Verdana" w:cs="Frutiger-Cn"/>
        </w:rPr>
        <w:t xml:space="preserve"> em favor da Permissionária.</w:t>
      </w:r>
    </w:p>
    <w:p w:rsidR="004B6968" w:rsidRDefault="004B6968" w:rsidP="002267E9">
      <w:pPr>
        <w:tabs>
          <w:tab w:val="left" w:pos="3945"/>
        </w:tabs>
        <w:spacing w:after="0" w:line="240" w:lineRule="auto"/>
        <w:rPr>
          <w:rFonts w:ascii="Verdana" w:hAnsi="Verdana" w:cs="Frutiger-Cn"/>
        </w:rPr>
      </w:pPr>
    </w:p>
    <w:p w:rsidR="004B6968" w:rsidRDefault="004B6968" w:rsidP="004B696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4B6968">
        <w:rPr>
          <w:rFonts w:ascii="Verdana" w:hAnsi="Verdana"/>
          <w:b/>
          <w:sz w:val="24"/>
          <w:szCs w:val="24"/>
        </w:rPr>
        <w:t>Editais, pág. 35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4B6968">
        <w:rPr>
          <w:rFonts w:ascii="Verdana" w:hAnsi="Verdana" w:cs="Frutiger-BlackCn"/>
          <w:b/>
          <w:bCs/>
          <w:color w:val="000000"/>
          <w:sz w:val="24"/>
        </w:rPr>
        <w:t>GABINETE DO PREFEITO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4B6968">
        <w:rPr>
          <w:rFonts w:ascii="Verdana" w:hAnsi="Verdana" w:cs="Frutiger-BoldCn"/>
          <w:b/>
          <w:bCs/>
          <w:color w:val="727272"/>
        </w:rPr>
        <w:t>CASA CIVIL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CONSELHO MUNICIPAL DE ADMINISTRAÇÃO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PÚBLICA - COMAP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68">
        <w:rPr>
          <w:rFonts w:ascii="Verdana" w:hAnsi="Verdana" w:cs="Frutiger-BlackCn"/>
          <w:b/>
          <w:bCs/>
          <w:color w:val="000000"/>
        </w:rPr>
        <w:t>ATA DA 10ª REUNIÃO EXTRAORDINÁRIA DO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68">
        <w:rPr>
          <w:rFonts w:ascii="Verdana" w:hAnsi="Verdana" w:cs="Frutiger-BlackCn"/>
          <w:b/>
          <w:bCs/>
          <w:color w:val="000000"/>
        </w:rPr>
        <w:t>CONSELHO MUNICIPAL DE ADMINISTRAÇÃO PÚ-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68">
        <w:rPr>
          <w:rFonts w:ascii="Verdana" w:hAnsi="Verdana" w:cs="Frutiger-BlackCn"/>
          <w:b/>
          <w:bCs/>
          <w:color w:val="000000"/>
        </w:rPr>
        <w:t>BLICA – COMAP REALIZADA EM 19 DE MARÇO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B6968">
        <w:rPr>
          <w:rFonts w:ascii="Verdana" w:hAnsi="Verdana" w:cs="Frutiger-BlackCn"/>
          <w:b/>
          <w:bCs/>
          <w:color w:val="000000"/>
        </w:rPr>
        <w:t>DE 2018.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Aos 19 dias do mês de março do ano de 2018, às 14h30m,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sob</w:t>
      </w:r>
      <w:proofErr w:type="gramEnd"/>
      <w:r w:rsidRPr="004B6968">
        <w:rPr>
          <w:rFonts w:ascii="Verdana" w:hAnsi="Verdana" w:cs="Frutiger-Cn"/>
          <w:color w:val="000000"/>
        </w:rPr>
        <w:t xml:space="preserve"> a presidência do Senhor Cesar Azevedo, Casa Civil, realizou-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-se a 10ª reunião Plenária Extraordinária do Conselho Municipal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de</w:t>
      </w:r>
      <w:proofErr w:type="gramEnd"/>
      <w:r w:rsidRPr="004B6968">
        <w:rPr>
          <w:rFonts w:ascii="Verdana" w:hAnsi="Verdana" w:cs="Frutiger-Cn"/>
          <w:color w:val="000000"/>
        </w:rPr>
        <w:t xml:space="preserve"> Administração Pública – COMAP de 2018, na sala de reuniões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do</w:t>
      </w:r>
      <w:proofErr w:type="gramEnd"/>
      <w:r w:rsidRPr="004B6968">
        <w:rPr>
          <w:rFonts w:ascii="Verdana" w:hAnsi="Verdana" w:cs="Frutiger-Cn"/>
          <w:color w:val="000000"/>
        </w:rPr>
        <w:t xml:space="preserve"> décimo andar, estando presentes os seguintes membros: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 xml:space="preserve">Fábio </w:t>
      </w:r>
      <w:proofErr w:type="spellStart"/>
      <w:r w:rsidRPr="004B6968">
        <w:rPr>
          <w:rFonts w:ascii="Verdana" w:hAnsi="Verdana" w:cs="Frutiger-Cn"/>
          <w:color w:val="000000"/>
        </w:rPr>
        <w:t>Teizo</w:t>
      </w:r>
      <w:proofErr w:type="spellEnd"/>
      <w:r w:rsidRPr="004B6968">
        <w:rPr>
          <w:rFonts w:ascii="Verdana" w:hAnsi="Verdana" w:cs="Frutiger-Cn"/>
          <w:color w:val="000000"/>
        </w:rPr>
        <w:t xml:space="preserve">, de SMG, </w:t>
      </w:r>
      <w:proofErr w:type="spellStart"/>
      <w:r w:rsidRPr="004B6968">
        <w:rPr>
          <w:rFonts w:ascii="Verdana" w:hAnsi="Verdana" w:cs="Frutiger-Cn"/>
          <w:color w:val="000000"/>
        </w:rPr>
        <w:t>Tarcila</w:t>
      </w:r>
      <w:proofErr w:type="spellEnd"/>
      <w:r w:rsidRPr="004B6968">
        <w:rPr>
          <w:rFonts w:ascii="Verdana" w:hAnsi="Verdana" w:cs="Frutiger-Cn"/>
          <w:color w:val="000000"/>
        </w:rPr>
        <w:t xml:space="preserve"> Peres dos Santos, de SGM, </w:t>
      </w:r>
      <w:proofErr w:type="gramStart"/>
      <w:r w:rsidRPr="004B6968">
        <w:rPr>
          <w:rFonts w:ascii="Verdana" w:hAnsi="Verdana" w:cs="Frutiger-Cn"/>
          <w:color w:val="000000"/>
        </w:rPr>
        <w:t>Júlio</w:t>
      </w:r>
      <w:proofErr w:type="gramEnd"/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4B6968">
        <w:rPr>
          <w:rFonts w:ascii="Verdana" w:hAnsi="Verdana" w:cs="Frutiger-Cn"/>
          <w:color w:val="000000"/>
        </w:rPr>
        <w:t>Serson</w:t>
      </w:r>
      <w:proofErr w:type="spellEnd"/>
      <w:r w:rsidRPr="004B6968">
        <w:rPr>
          <w:rFonts w:ascii="Verdana" w:hAnsi="Verdana" w:cs="Frutiger-Cn"/>
          <w:color w:val="000000"/>
        </w:rPr>
        <w:t>, de SMRI e Elma de Jesus Silva Justino, de SF.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O Conselho foi instituído pelo Decreto nº. 50.514, de 20 de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março</w:t>
      </w:r>
      <w:proofErr w:type="gramEnd"/>
      <w:r w:rsidRPr="004B6968">
        <w:rPr>
          <w:rFonts w:ascii="Verdana" w:hAnsi="Verdana" w:cs="Frutiger-Cn"/>
          <w:color w:val="000000"/>
        </w:rPr>
        <w:t xml:space="preserve"> de 2009, e posteriores alterações e os membros nomeados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por</w:t>
      </w:r>
      <w:proofErr w:type="gramEnd"/>
      <w:r w:rsidRPr="004B6968">
        <w:rPr>
          <w:rFonts w:ascii="Verdana" w:hAnsi="Verdana" w:cs="Frutiger-Cn"/>
          <w:color w:val="000000"/>
        </w:rPr>
        <w:t xml:space="preserve"> meio da Portaria 333, de 10 de novembro de 2017, e da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 xml:space="preserve">Portaria 77, de </w:t>
      </w:r>
      <w:proofErr w:type="gramStart"/>
      <w:r w:rsidRPr="004B6968">
        <w:rPr>
          <w:rFonts w:ascii="Verdana" w:hAnsi="Verdana" w:cs="Frutiger-Cn"/>
          <w:color w:val="000000"/>
        </w:rPr>
        <w:t>2</w:t>
      </w:r>
      <w:proofErr w:type="gramEnd"/>
      <w:r w:rsidRPr="004B6968">
        <w:rPr>
          <w:rFonts w:ascii="Verdana" w:hAnsi="Verdana" w:cs="Frutiger-Cn"/>
          <w:color w:val="000000"/>
        </w:rPr>
        <w:t xml:space="preserve"> de março de 2018.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 xml:space="preserve">Dado início a 10ª reunião extraordinária de 2018, </w:t>
      </w:r>
      <w:proofErr w:type="gramStart"/>
      <w:r w:rsidRPr="004B6968">
        <w:rPr>
          <w:rFonts w:ascii="Verdana" w:hAnsi="Verdana" w:cs="Frutiger-Cn"/>
          <w:color w:val="000000"/>
        </w:rPr>
        <w:t>segue</w:t>
      </w:r>
      <w:proofErr w:type="gramEnd"/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abaixo</w:t>
      </w:r>
      <w:proofErr w:type="gramEnd"/>
      <w:r w:rsidRPr="004B6968">
        <w:rPr>
          <w:rFonts w:ascii="Verdana" w:hAnsi="Verdana" w:cs="Frutiger-Cn"/>
          <w:color w:val="000000"/>
        </w:rPr>
        <w:t xml:space="preserve"> resumo das deliberações: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>1. Foram apreciadas as propostas de nomeações/designações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formalizadas</w:t>
      </w:r>
      <w:proofErr w:type="gramEnd"/>
      <w:r w:rsidRPr="004B6968">
        <w:rPr>
          <w:rFonts w:ascii="Verdana" w:hAnsi="Verdana" w:cs="Frutiger-Cn"/>
          <w:color w:val="000000"/>
        </w:rPr>
        <w:t xml:space="preserve"> pelas diversas Secretarias e obtiveram manifestação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favorável</w:t>
      </w:r>
      <w:proofErr w:type="gramEnd"/>
      <w:r w:rsidRPr="004B6968">
        <w:rPr>
          <w:rFonts w:ascii="Verdana" w:hAnsi="Verdana" w:cs="Frutiger-Cn"/>
          <w:color w:val="000000"/>
        </w:rPr>
        <w:t xml:space="preserve"> ao prosseguimento, uma vez examinadas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as</w:t>
      </w:r>
      <w:proofErr w:type="gramEnd"/>
      <w:r w:rsidRPr="004B6968">
        <w:rPr>
          <w:rFonts w:ascii="Verdana" w:hAnsi="Verdana" w:cs="Frutiger-Cn"/>
          <w:color w:val="000000"/>
        </w:rPr>
        <w:t xml:space="preserve"> declarações apresentadas em atendimento ao Decreto n°</w:t>
      </w:r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B6968">
        <w:rPr>
          <w:rFonts w:ascii="Verdana" w:hAnsi="Verdana" w:cs="Frutiger-Cn"/>
          <w:color w:val="000000"/>
        </w:rPr>
        <w:t xml:space="preserve">50.898/2009, com vistas a evitar situações que possam </w:t>
      </w:r>
      <w:proofErr w:type="gramStart"/>
      <w:r w:rsidRPr="004B6968">
        <w:rPr>
          <w:rFonts w:ascii="Verdana" w:hAnsi="Verdana" w:cs="Frutiger-Cn"/>
          <w:color w:val="000000"/>
        </w:rPr>
        <w:t>contrariar</w:t>
      </w:r>
      <w:proofErr w:type="gramEnd"/>
    </w:p>
    <w:p w:rsidR="004B6968" w:rsidRPr="004B6968" w:rsidRDefault="004B6968" w:rsidP="004B696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o</w:t>
      </w:r>
      <w:proofErr w:type="gramEnd"/>
      <w:r w:rsidRPr="004B6968">
        <w:rPr>
          <w:rFonts w:ascii="Verdana" w:hAnsi="Verdana" w:cs="Frutiger-Cn"/>
          <w:color w:val="000000"/>
        </w:rPr>
        <w:t xml:space="preserve"> disposto da Súmula 13 do Supremo Tribunal Federal, bem</w:t>
      </w:r>
    </w:p>
    <w:p w:rsidR="004B6968" w:rsidRPr="004B6968" w:rsidRDefault="004B6968" w:rsidP="004B6968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proofErr w:type="gramStart"/>
      <w:r w:rsidRPr="004B6968">
        <w:rPr>
          <w:rFonts w:ascii="Verdana" w:hAnsi="Verdana" w:cs="Frutiger-Cn"/>
          <w:color w:val="000000"/>
        </w:rPr>
        <w:t>como</w:t>
      </w:r>
      <w:proofErr w:type="gramEnd"/>
      <w:r w:rsidRPr="004B6968">
        <w:rPr>
          <w:rFonts w:ascii="Verdana" w:hAnsi="Verdana" w:cs="Frutiger-Cn"/>
          <w:color w:val="000000"/>
        </w:rPr>
        <w:t>, ao Decreto nº 53.177/2012:</w:t>
      </w:r>
    </w:p>
    <w:p w:rsidR="004B6968" w:rsidRDefault="004B6968" w:rsidP="004B6968">
      <w:pPr>
        <w:tabs>
          <w:tab w:val="left" w:pos="3945"/>
        </w:tabs>
        <w:spacing w:after="0"/>
        <w:rPr>
          <w:rFonts w:ascii="Frutiger-Cn" w:hAnsi="Frutiger-Cn" w:cs="Frutiger-Cn"/>
          <w:color w:val="000000"/>
          <w:sz w:val="14"/>
          <w:szCs w:val="14"/>
        </w:rPr>
      </w:pPr>
      <w:r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  <w:drawing>
          <wp:inline distT="0" distB="0" distL="0" distR="0">
            <wp:extent cx="1851660" cy="159414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5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68" w:rsidRDefault="004B6968" w:rsidP="004B6968">
      <w:pPr>
        <w:tabs>
          <w:tab w:val="left" w:pos="3945"/>
        </w:tabs>
        <w:spacing w:after="0"/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</w:pPr>
      <w:r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  <w:t xml:space="preserve">  </w:t>
      </w:r>
      <w:r>
        <w:rPr>
          <w:rFonts w:ascii="Frutiger-Cn" w:hAnsi="Frutiger-Cn" w:cs="Frutiger-Cn"/>
          <w:noProof/>
          <w:color w:val="000000"/>
          <w:sz w:val="14"/>
          <w:szCs w:val="14"/>
          <w:lang w:eastAsia="pt-BR"/>
        </w:rPr>
        <w:drawing>
          <wp:inline distT="0" distB="0" distL="0" distR="0">
            <wp:extent cx="2651760" cy="327089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32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1" w:rsidRDefault="00D67651" w:rsidP="004B6968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  <w:r w:rsidRPr="00D67651">
        <w:rPr>
          <w:rFonts w:ascii="Verdana" w:hAnsi="Verdana" w:cs="Frutiger-Cn"/>
          <w:szCs w:val="14"/>
        </w:rPr>
        <w:t xml:space="preserve">BRUNO COVAS LOPES, Secretário Chefe da Casa Civil </w:t>
      </w:r>
      <w:r>
        <w:rPr>
          <w:rFonts w:ascii="Verdana" w:hAnsi="Verdana" w:cs="Frutiger-Cn"/>
          <w:szCs w:val="14"/>
        </w:rPr>
        <w:t>–</w:t>
      </w:r>
      <w:r w:rsidRPr="00D67651">
        <w:rPr>
          <w:rFonts w:ascii="Verdana" w:hAnsi="Verdana" w:cs="Frutiger-Cn"/>
          <w:szCs w:val="14"/>
        </w:rPr>
        <w:t xml:space="preserve"> </w:t>
      </w:r>
      <w:proofErr w:type="gramStart"/>
      <w:r w:rsidRPr="00D67651">
        <w:rPr>
          <w:rFonts w:ascii="Verdana" w:hAnsi="Verdana" w:cs="Frutiger-Cn"/>
          <w:szCs w:val="14"/>
        </w:rPr>
        <w:t>CC</w:t>
      </w:r>
      <w:proofErr w:type="gramEnd"/>
    </w:p>
    <w:p w:rsidR="00D67651" w:rsidRDefault="00D67651" w:rsidP="004B6968">
      <w:pPr>
        <w:tabs>
          <w:tab w:val="left" w:pos="3945"/>
        </w:tabs>
        <w:spacing w:after="0"/>
        <w:rPr>
          <w:rFonts w:ascii="Verdana" w:hAnsi="Verdana" w:cs="Frutiger-Cn"/>
          <w:szCs w:val="14"/>
        </w:rPr>
      </w:pPr>
    </w:p>
    <w:p w:rsidR="00D67651" w:rsidRDefault="00D67651" w:rsidP="00D67651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D67651">
        <w:rPr>
          <w:rFonts w:ascii="Verdana" w:hAnsi="Verdana"/>
          <w:b/>
          <w:sz w:val="24"/>
          <w:szCs w:val="24"/>
        </w:rPr>
        <w:t>Licitações, pág. 355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67651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67651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67651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67651">
        <w:rPr>
          <w:rFonts w:ascii="Verdana" w:hAnsi="Verdana" w:cs="Frutiger-BoldCn"/>
          <w:b/>
          <w:bCs/>
          <w:color w:val="727272"/>
        </w:rPr>
        <w:t>E TECNOLOGIA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67651">
        <w:rPr>
          <w:rFonts w:ascii="Verdana" w:hAnsi="Verdana" w:cs="Frutiger-BoldCn"/>
          <w:b/>
          <w:bCs/>
          <w:color w:val="000000"/>
        </w:rPr>
        <w:t>Do Processo Administrativo 2017-0.080.728-1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>INTERESSADO: FUNDAÇÃO PAULISTANA DE EDUCAÇÃO,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>TECNOLOGIA E CULTURA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 xml:space="preserve">ASSUNTO: </w:t>
      </w:r>
      <w:proofErr w:type="gramStart"/>
      <w:r w:rsidRPr="00D67651">
        <w:rPr>
          <w:rFonts w:ascii="Verdana" w:hAnsi="Verdana" w:cs="Frutiger-Cn"/>
          <w:color w:val="000000"/>
        </w:rPr>
        <w:t>Edital de chamamento Bolsistas</w:t>
      </w:r>
      <w:proofErr w:type="gramEnd"/>
      <w:r w:rsidRPr="00D67651">
        <w:rPr>
          <w:rFonts w:ascii="Verdana" w:hAnsi="Verdana" w:cs="Frutiger-Cn"/>
          <w:color w:val="000000"/>
        </w:rPr>
        <w:t>, Coordenadores,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>Educadores e Assistentes Administrativos para PRONATEC.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>Prorrogação.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 xml:space="preserve">1. À vista dos elementos contidos no presente P.A., </w:t>
      </w:r>
      <w:proofErr w:type="gramStart"/>
      <w:r w:rsidRPr="00D67651">
        <w:rPr>
          <w:rFonts w:ascii="Verdana" w:hAnsi="Verdana" w:cs="Frutiger-Cn"/>
          <w:color w:val="000000"/>
        </w:rPr>
        <w:t>em</w:t>
      </w:r>
      <w:proofErr w:type="gramEnd"/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especial</w:t>
      </w:r>
      <w:proofErr w:type="gramEnd"/>
      <w:r w:rsidRPr="00D67651">
        <w:rPr>
          <w:rFonts w:ascii="Verdana" w:hAnsi="Verdana" w:cs="Frutiger-Cn"/>
          <w:color w:val="000000"/>
        </w:rPr>
        <w:t xml:space="preserve"> do parecer da Assessoria Técnico-Jurídica de fls. Retro,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lastRenderedPageBreak/>
        <w:t>o</w:t>
      </w:r>
      <w:proofErr w:type="gramEnd"/>
      <w:r w:rsidRPr="00D67651">
        <w:rPr>
          <w:rFonts w:ascii="Verdana" w:hAnsi="Verdana" w:cs="Frutiger-Cn"/>
          <w:color w:val="000000"/>
        </w:rPr>
        <w:t xml:space="preserve"> qual adoto como razão de decidir e no uso das atribuições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previstas</w:t>
      </w:r>
      <w:proofErr w:type="gramEnd"/>
      <w:r w:rsidRPr="00D67651">
        <w:rPr>
          <w:rFonts w:ascii="Verdana" w:hAnsi="Verdana" w:cs="Frutiger-Cn"/>
          <w:color w:val="000000"/>
        </w:rPr>
        <w:t xml:space="preserve"> no art. 14 da Lei Municipal 16.115/2015, e com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fundamento</w:t>
      </w:r>
      <w:proofErr w:type="gramEnd"/>
      <w:r w:rsidRPr="00D67651">
        <w:rPr>
          <w:rFonts w:ascii="Verdana" w:hAnsi="Verdana" w:cs="Frutiger-Cn"/>
          <w:color w:val="000000"/>
        </w:rPr>
        <w:t xml:space="preserve"> na Lei 12.513/2011 e no Termo de Adesão À Bolsa-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>-</w:t>
      </w:r>
      <w:proofErr w:type="gramStart"/>
      <w:r w:rsidRPr="00D67651">
        <w:rPr>
          <w:rFonts w:ascii="Verdana" w:hAnsi="Verdana" w:cs="Frutiger-Cn"/>
          <w:color w:val="000000"/>
        </w:rPr>
        <w:t xml:space="preserve">Formação do </w:t>
      </w:r>
      <w:proofErr w:type="spellStart"/>
      <w:r w:rsidRPr="00D67651">
        <w:rPr>
          <w:rFonts w:ascii="Verdana" w:hAnsi="Verdana" w:cs="Frutiger-Cn"/>
          <w:color w:val="000000"/>
        </w:rPr>
        <w:t>Pronatec</w:t>
      </w:r>
      <w:proofErr w:type="spellEnd"/>
      <w:r w:rsidRPr="00D67651">
        <w:rPr>
          <w:rFonts w:ascii="Verdana" w:hAnsi="Verdana" w:cs="Frutiger-Cn"/>
          <w:color w:val="000000"/>
        </w:rPr>
        <w:t>, PRORROGO</w:t>
      </w:r>
      <w:proofErr w:type="gramEnd"/>
      <w:r w:rsidRPr="00D67651">
        <w:rPr>
          <w:rFonts w:ascii="Verdana" w:hAnsi="Verdana" w:cs="Frutiger-Cn"/>
          <w:color w:val="000000"/>
        </w:rPr>
        <w:t xml:space="preserve"> a validade da seleção do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 xml:space="preserve">Edital 01/Fundação Paulistana/2017, homologada através </w:t>
      </w:r>
      <w:proofErr w:type="gramStart"/>
      <w:r w:rsidRPr="00D67651">
        <w:rPr>
          <w:rFonts w:ascii="Verdana" w:hAnsi="Verdana" w:cs="Frutiger-Cn"/>
          <w:color w:val="000000"/>
        </w:rPr>
        <w:t>de</w:t>
      </w:r>
      <w:proofErr w:type="gramEnd"/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publicação</w:t>
      </w:r>
      <w:proofErr w:type="gramEnd"/>
      <w:r w:rsidRPr="00D67651">
        <w:rPr>
          <w:rFonts w:ascii="Verdana" w:hAnsi="Verdana" w:cs="Frutiger-Cn"/>
          <w:color w:val="000000"/>
        </w:rPr>
        <w:t xml:space="preserve"> no Diário Oficial da Cidade em 23 de junho de 2017,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por</w:t>
      </w:r>
      <w:proofErr w:type="gramEnd"/>
      <w:r w:rsidRPr="00D67651">
        <w:rPr>
          <w:rFonts w:ascii="Verdana" w:hAnsi="Verdana" w:cs="Frutiger-Cn"/>
          <w:color w:val="000000"/>
        </w:rPr>
        <w:t xml:space="preserve"> mais 01 (um) ano, contado a partir da homologação do referido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 xml:space="preserve">Edital, ocorrida através de publicação no Diário Oficial </w:t>
      </w:r>
      <w:proofErr w:type="gramStart"/>
      <w:r w:rsidRPr="00D67651">
        <w:rPr>
          <w:rFonts w:ascii="Verdana" w:hAnsi="Verdana" w:cs="Frutiger-Cn"/>
          <w:color w:val="000000"/>
        </w:rPr>
        <w:t>da</w:t>
      </w:r>
      <w:proofErr w:type="gramEnd"/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67651">
        <w:rPr>
          <w:rFonts w:ascii="Verdana" w:hAnsi="Verdana" w:cs="Frutiger-Cn"/>
          <w:color w:val="000000"/>
        </w:rPr>
        <w:t xml:space="preserve">Cidade em 23 de junho de 2017, conforme previsão </w:t>
      </w:r>
      <w:proofErr w:type="spellStart"/>
      <w:proofErr w:type="gramStart"/>
      <w:r w:rsidRPr="00D67651">
        <w:rPr>
          <w:rFonts w:ascii="Verdana" w:hAnsi="Verdana" w:cs="Frutiger-Cn"/>
          <w:color w:val="000000"/>
        </w:rPr>
        <w:t>editalícia</w:t>
      </w:r>
      <w:proofErr w:type="spellEnd"/>
      <w:proofErr w:type="gramEnd"/>
    </w:p>
    <w:p w:rsidR="00D67651" w:rsidRDefault="00D67651" w:rsidP="00D67651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proofErr w:type="gramStart"/>
      <w:r w:rsidRPr="00D67651">
        <w:rPr>
          <w:rFonts w:ascii="Verdana" w:hAnsi="Verdana" w:cs="Frutiger-Cn"/>
          <w:color w:val="000000"/>
        </w:rPr>
        <w:t>em</w:t>
      </w:r>
      <w:proofErr w:type="gramEnd"/>
      <w:r w:rsidRPr="00D67651">
        <w:rPr>
          <w:rFonts w:ascii="Verdana" w:hAnsi="Verdana" w:cs="Frutiger-Cn"/>
          <w:color w:val="000000"/>
        </w:rPr>
        <w:t xml:space="preserve"> seu artigo 37.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67651">
        <w:rPr>
          <w:rFonts w:ascii="Verdana" w:hAnsi="Verdana" w:cs="Frutiger-BoldCn"/>
          <w:b/>
          <w:bCs/>
        </w:rPr>
        <w:t>Do Processo Administrativo 2018 – 0.027.777-2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>INTERESSADO: FUNDAÇÃO PAULISTANA DE EDUCAÇÃO,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>TECNOLOGIA E CULTURA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>ASSUNTO: Edital de chamamento de Bolsistas Educadores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para</w:t>
      </w:r>
      <w:proofErr w:type="gramEnd"/>
      <w:r w:rsidRPr="00D67651">
        <w:rPr>
          <w:rFonts w:ascii="Verdana" w:hAnsi="Verdana" w:cs="Frutiger-Cn"/>
        </w:rPr>
        <w:t xml:space="preserve"> cursos do PRONATEC a serem ofertados por esta Fundação.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 xml:space="preserve">1. À vista dos elementos contidos no presente P.A., em </w:t>
      </w:r>
      <w:proofErr w:type="gramStart"/>
      <w:r w:rsidRPr="00D67651">
        <w:rPr>
          <w:rFonts w:ascii="Verdana" w:hAnsi="Verdana" w:cs="Frutiger-Cn"/>
        </w:rPr>
        <w:t>especial</w:t>
      </w:r>
      <w:proofErr w:type="gramEnd"/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do</w:t>
      </w:r>
      <w:proofErr w:type="gramEnd"/>
      <w:r w:rsidRPr="00D67651">
        <w:rPr>
          <w:rFonts w:ascii="Verdana" w:hAnsi="Verdana" w:cs="Frutiger-Cn"/>
        </w:rPr>
        <w:t xml:space="preserve"> parecer da Assessoria Técnico-Jurídica de fls. Retro, o qual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adoto</w:t>
      </w:r>
      <w:proofErr w:type="gramEnd"/>
      <w:r w:rsidRPr="00D67651">
        <w:rPr>
          <w:rFonts w:ascii="Verdana" w:hAnsi="Verdana" w:cs="Frutiger-Cn"/>
        </w:rPr>
        <w:t xml:space="preserve"> como razão de decidir e no uso das atribuições previstas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no</w:t>
      </w:r>
      <w:proofErr w:type="gramEnd"/>
      <w:r w:rsidRPr="00D67651">
        <w:rPr>
          <w:rFonts w:ascii="Verdana" w:hAnsi="Verdana" w:cs="Frutiger-Cn"/>
        </w:rPr>
        <w:t xml:space="preserve"> art. 14 da Lei Municipal 16.115/2015, e com fundamento na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>Lei 12.513/2011 e no Termo de Adesão À Bolsa-Formação do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D67651">
        <w:rPr>
          <w:rFonts w:ascii="Verdana" w:hAnsi="Verdana" w:cs="Frutiger-Cn"/>
        </w:rPr>
        <w:t>Pronatec</w:t>
      </w:r>
      <w:proofErr w:type="spellEnd"/>
      <w:proofErr w:type="gramStart"/>
      <w:r w:rsidRPr="00D67651">
        <w:rPr>
          <w:rFonts w:ascii="Verdana" w:hAnsi="Verdana" w:cs="Frutiger-Cn"/>
        </w:rPr>
        <w:t>, APROVO</w:t>
      </w:r>
      <w:proofErr w:type="gramEnd"/>
      <w:r w:rsidRPr="00D67651">
        <w:rPr>
          <w:rFonts w:ascii="Verdana" w:hAnsi="Verdana" w:cs="Frutiger-Cn"/>
        </w:rPr>
        <w:t xml:space="preserve"> a minuta do Edital da Fundação Paulistana nº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 xml:space="preserve">01/2018 de fls. 41 </w:t>
      </w:r>
      <w:proofErr w:type="gramStart"/>
      <w:r w:rsidRPr="00D67651">
        <w:rPr>
          <w:rFonts w:ascii="Verdana" w:hAnsi="Verdana" w:cs="Frutiger-Cn"/>
        </w:rPr>
        <w:t>à</w:t>
      </w:r>
      <w:proofErr w:type="gramEnd"/>
      <w:r w:rsidRPr="00D67651">
        <w:rPr>
          <w:rFonts w:ascii="Verdana" w:hAnsi="Verdana" w:cs="Frutiger-Cn"/>
        </w:rPr>
        <w:t xml:space="preserve"> 81;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>2. Por consequência e com fulcro nos mesmos fundamentos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legais</w:t>
      </w:r>
      <w:proofErr w:type="gramEnd"/>
      <w:r w:rsidRPr="00D67651">
        <w:rPr>
          <w:rFonts w:ascii="Verdana" w:hAnsi="Verdana" w:cs="Frutiger-Cn"/>
        </w:rPr>
        <w:t>, AUTORIZO a abertura de processo seletivo simplificado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para</w:t>
      </w:r>
      <w:proofErr w:type="gramEnd"/>
      <w:r w:rsidRPr="00D67651">
        <w:rPr>
          <w:rFonts w:ascii="Verdana" w:hAnsi="Verdana" w:cs="Frutiger-Cn"/>
        </w:rPr>
        <w:t xml:space="preserve"> atuarem como educadores nos cursos de vendedor, operador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de</w:t>
      </w:r>
      <w:proofErr w:type="gramEnd"/>
      <w:r w:rsidRPr="00D67651">
        <w:rPr>
          <w:rFonts w:ascii="Verdana" w:hAnsi="Verdana" w:cs="Frutiger-Cn"/>
        </w:rPr>
        <w:t xml:space="preserve"> caixa, financeiro, microempreendedor, recepcionista,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agente</w:t>
      </w:r>
      <w:proofErr w:type="gramEnd"/>
      <w:r w:rsidRPr="00D67651">
        <w:rPr>
          <w:rFonts w:ascii="Verdana" w:hAnsi="Verdana" w:cs="Frutiger-Cn"/>
        </w:rPr>
        <w:t xml:space="preserve"> comunitário de saúde, educador de língua brasileira de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sinais</w:t>
      </w:r>
      <w:proofErr w:type="gramEnd"/>
      <w:r w:rsidRPr="00D67651">
        <w:rPr>
          <w:rFonts w:ascii="Verdana" w:hAnsi="Verdana" w:cs="Frutiger-Cn"/>
        </w:rPr>
        <w:t xml:space="preserve"> (libras), espanhol, inglês, francês, condutor de turismo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de</w:t>
      </w:r>
      <w:proofErr w:type="gramEnd"/>
      <w:r w:rsidRPr="00D67651">
        <w:rPr>
          <w:rFonts w:ascii="Verdana" w:hAnsi="Verdana" w:cs="Frutiger-Cn"/>
        </w:rPr>
        <w:t xml:space="preserve"> aventura, organizador de eventos, </w:t>
      </w:r>
      <w:proofErr w:type="spellStart"/>
      <w:r w:rsidRPr="00D67651">
        <w:rPr>
          <w:rFonts w:ascii="Verdana" w:hAnsi="Verdana" w:cs="Frutiger-Cn"/>
        </w:rPr>
        <w:t>cenotécnico</w:t>
      </w:r>
      <w:proofErr w:type="spellEnd"/>
      <w:r w:rsidRPr="00D67651">
        <w:rPr>
          <w:rFonts w:ascii="Verdana" w:hAnsi="Verdana" w:cs="Frutiger-Cn"/>
        </w:rPr>
        <w:t>, maquiador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cênico</w:t>
      </w:r>
      <w:proofErr w:type="gramEnd"/>
      <w:r w:rsidRPr="00D67651">
        <w:rPr>
          <w:rFonts w:ascii="Verdana" w:hAnsi="Verdana" w:cs="Frutiger-Cn"/>
        </w:rPr>
        <w:t xml:space="preserve">, iluminador cênico, </w:t>
      </w:r>
      <w:proofErr w:type="spellStart"/>
      <w:r w:rsidRPr="00D67651">
        <w:rPr>
          <w:rFonts w:ascii="Verdana" w:hAnsi="Verdana" w:cs="Frutiger-Cn"/>
        </w:rPr>
        <w:t>recreador</w:t>
      </w:r>
      <w:proofErr w:type="spellEnd"/>
      <w:r w:rsidRPr="00D67651">
        <w:rPr>
          <w:rFonts w:ascii="Verdana" w:hAnsi="Verdana" w:cs="Frutiger-Cn"/>
        </w:rPr>
        <w:t>, administrador de banco de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dados</w:t>
      </w:r>
      <w:proofErr w:type="gramEnd"/>
      <w:r w:rsidRPr="00D67651">
        <w:rPr>
          <w:rFonts w:ascii="Verdana" w:hAnsi="Verdana" w:cs="Frutiger-Cn"/>
        </w:rPr>
        <w:t>, programador web, desenvolvedor de aplicativos de mídias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digitais</w:t>
      </w:r>
      <w:proofErr w:type="gramEnd"/>
      <w:r w:rsidRPr="00D67651">
        <w:rPr>
          <w:rFonts w:ascii="Verdana" w:hAnsi="Verdana" w:cs="Frutiger-Cn"/>
        </w:rPr>
        <w:t>, instalador e reparador de equipamentos de telefonia,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D67651">
        <w:rPr>
          <w:rFonts w:ascii="Verdana" w:hAnsi="Verdana" w:cs="Frutiger-Cn"/>
        </w:rPr>
        <w:t>empreendedor</w:t>
      </w:r>
      <w:proofErr w:type="gramEnd"/>
      <w:r w:rsidRPr="00D67651">
        <w:rPr>
          <w:rFonts w:ascii="Verdana" w:hAnsi="Verdana" w:cs="Frutiger-Cn"/>
        </w:rPr>
        <w:t xml:space="preserve"> e sociedade e cidadania de vinculados ao Programa</w:t>
      </w:r>
    </w:p>
    <w:p w:rsidR="00D67651" w:rsidRPr="00D67651" w:rsidRDefault="00D67651" w:rsidP="00D67651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67651">
        <w:rPr>
          <w:rFonts w:ascii="Verdana" w:hAnsi="Verdana" w:cs="Frutiger-Cn"/>
        </w:rPr>
        <w:t xml:space="preserve">Nacional de Acesso ao Ensino Técnico e Emprego – </w:t>
      </w:r>
      <w:proofErr w:type="spellStart"/>
      <w:r w:rsidRPr="00D67651">
        <w:rPr>
          <w:rFonts w:ascii="Verdana" w:hAnsi="Verdana" w:cs="Frutiger-Cn"/>
        </w:rPr>
        <w:t>Pronatec</w:t>
      </w:r>
      <w:proofErr w:type="spellEnd"/>
      <w:r w:rsidRPr="00D67651">
        <w:rPr>
          <w:rFonts w:ascii="Verdana" w:hAnsi="Verdana" w:cs="Frutiger-Cn"/>
        </w:rPr>
        <w:t>,</w:t>
      </w:r>
    </w:p>
    <w:p w:rsidR="00D67651" w:rsidRPr="00D67651" w:rsidRDefault="00D67651" w:rsidP="00D67651">
      <w:pPr>
        <w:tabs>
          <w:tab w:val="left" w:pos="3945"/>
        </w:tabs>
        <w:spacing w:after="0"/>
        <w:rPr>
          <w:rFonts w:ascii="Verdana" w:hAnsi="Verdana"/>
          <w:b/>
        </w:rPr>
      </w:pPr>
      <w:proofErr w:type="gramStart"/>
      <w:r w:rsidRPr="00D67651">
        <w:rPr>
          <w:rFonts w:ascii="Verdana" w:hAnsi="Verdana" w:cs="Frutiger-Cn"/>
        </w:rPr>
        <w:t>de</w:t>
      </w:r>
      <w:proofErr w:type="gramEnd"/>
      <w:r w:rsidRPr="00D67651">
        <w:rPr>
          <w:rFonts w:ascii="Verdana" w:hAnsi="Verdana" w:cs="Frutiger-Cn"/>
        </w:rPr>
        <w:t xml:space="preserve"> acordo com o cronograma previsto no edital.</w:t>
      </w:r>
    </w:p>
    <w:sectPr w:rsidR="00D67651" w:rsidRPr="00D6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7B" w:rsidRDefault="0006257B" w:rsidP="009C4285">
      <w:pPr>
        <w:spacing w:after="0" w:line="240" w:lineRule="auto"/>
      </w:pPr>
      <w:r>
        <w:separator/>
      </w:r>
    </w:p>
  </w:endnote>
  <w:endnote w:type="continuationSeparator" w:id="0">
    <w:p w:rsidR="0006257B" w:rsidRDefault="0006257B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7B" w:rsidRDefault="0006257B" w:rsidP="009C4285">
      <w:pPr>
        <w:spacing w:after="0" w:line="240" w:lineRule="auto"/>
      </w:pPr>
      <w:r>
        <w:separator/>
      </w:r>
    </w:p>
  </w:footnote>
  <w:footnote w:type="continuationSeparator" w:id="0">
    <w:p w:rsidR="0006257B" w:rsidRDefault="0006257B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6257B"/>
    <w:rsid w:val="000700AD"/>
    <w:rsid w:val="000B1BE0"/>
    <w:rsid w:val="00111267"/>
    <w:rsid w:val="00130788"/>
    <w:rsid w:val="00140B52"/>
    <w:rsid w:val="00173FC4"/>
    <w:rsid w:val="00192DC3"/>
    <w:rsid w:val="001A370E"/>
    <w:rsid w:val="001E5CD0"/>
    <w:rsid w:val="002267E9"/>
    <w:rsid w:val="00263C83"/>
    <w:rsid w:val="002B6CDC"/>
    <w:rsid w:val="002C2C9C"/>
    <w:rsid w:val="002F4A11"/>
    <w:rsid w:val="00326704"/>
    <w:rsid w:val="003A370A"/>
    <w:rsid w:val="00425FAC"/>
    <w:rsid w:val="004511A9"/>
    <w:rsid w:val="004B6968"/>
    <w:rsid w:val="004C322F"/>
    <w:rsid w:val="004E3D02"/>
    <w:rsid w:val="004F61EE"/>
    <w:rsid w:val="005C3D5D"/>
    <w:rsid w:val="005E23BC"/>
    <w:rsid w:val="00604F2B"/>
    <w:rsid w:val="00617946"/>
    <w:rsid w:val="00623D22"/>
    <w:rsid w:val="00634654"/>
    <w:rsid w:val="00644B3B"/>
    <w:rsid w:val="00661B10"/>
    <w:rsid w:val="00682635"/>
    <w:rsid w:val="00697FA9"/>
    <w:rsid w:val="006D0284"/>
    <w:rsid w:val="0071268C"/>
    <w:rsid w:val="00731EBA"/>
    <w:rsid w:val="007435F5"/>
    <w:rsid w:val="00757846"/>
    <w:rsid w:val="007A04C9"/>
    <w:rsid w:val="007B5612"/>
    <w:rsid w:val="007D0003"/>
    <w:rsid w:val="00825C59"/>
    <w:rsid w:val="008935ED"/>
    <w:rsid w:val="008B4BDF"/>
    <w:rsid w:val="008C0CAF"/>
    <w:rsid w:val="008C7E56"/>
    <w:rsid w:val="00936486"/>
    <w:rsid w:val="009763DD"/>
    <w:rsid w:val="00996602"/>
    <w:rsid w:val="009A65AE"/>
    <w:rsid w:val="009B5E01"/>
    <w:rsid w:val="009C4285"/>
    <w:rsid w:val="009F0E18"/>
    <w:rsid w:val="009F464E"/>
    <w:rsid w:val="00A22DE4"/>
    <w:rsid w:val="00A617D4"/>
    <w:rsid w:val="00A62474"/>
    <w:rsid w:val="00A626F5"/>
    <w:rsid w:val="00A959EA"/>
    <w:rsid w:val="00AA16E4"/>
    <w:rsid w:val="00AB5C42"/>
    <w:rsid w:val="00AD398A"/>
    <w:rsid w:val="00AE0FC0"/>
    <w:rsid w:val="00B21057"/>
    <w:rsid w:val="00B2687C"/>
    <w:rsid w:val="00B3565D"/>
    <w:rsid w:val="00B46316"/>
    <w:rsid w:val="00B61AAE"/>
    <w:rsid w:val="00B66C51"/>
    <w:rsid w:val="00B80B8D"/>
    <w:rsid w:val="00B8395E"/>
    <w:rsid w:val="00BE10B6"/>
    <w:rsid w:val="00BF2DB7"/>
    <w:rsid w:val="00C35AA6"/>
    <w:rsid w:val="00CC6F02"/>
    <w:rsid w:val="00CF27A7"/>
    <w:rsid w:val="00D67651"/>
    <w:rsid w:val="00DE3178"/>
    <w:rsid w:val="00DF79F1"/>
    <w:rsid w:val="00E048A5"/>
    <w:rsid w:val="00E11BFE"/>
    <w:rsid w:val="00E50574"/>
    <w:rsid w:val="00E5223B"/>
    <w:rsid w:val="00E548C2"/>
    <w:rsid w:val="00EB693E"/>
    <w:rsid w:val="00EC4A3D"/>
    <w:rsid w:val="00EC725B"/>
    <w:rsid w:val="00EE563E"/>
    <w:rsid w:val="00EE6AE4"/>
    <w:rsid w:val="00EE7E92"/>
    <w:rsid w:val="00F01F96"/>
    <w:rsid w:val="00F12D8F"/>
    <w:rsid w:val="00F27FB0"/>
    <w:rsid w:val="00F7023E"/>
    <w:rsid w:val="00F765C6"/>
    <w:rsid w:val="00F976E7"/>
    <w:rsid w:val="00FA623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2018-03-20T15:50:00Z</dcterms:created>
  <dcterms:modified xsi:type="dcterms:W3CDTF">2018-03-20T15:50:00Z</dcterms:modified>
</cp:coreProperties>
</file>