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B" w:rsidRDefault="00827E2B" w:rsidP="00827E2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B880F0E" wp14:editId="6DB655AA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Default="00827E2B" w:rsidP="00827E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7E2B" w:rsidRDefault="00827E2B" w:rsidP="00827E2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127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827E2B" w:rsidRDefault="00827E2B" w:rsidP="00827E2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827E2B" w:rsidRDefault="00827E2B" w:rsidP="00827E2B">
      <w:pPr>
        <w:jc w:val="center"/>
        <w:rPr>
          <w:rFonts w:ascii="Verdana" w:hAnsi="Verdana"/>
          <w:b/>
          <w:sz w:val="24"/>
          <w:szCs w:val="24"/>
        </w:rPr>
      </w:pPr>
    </w:p>
    <w:p w:rsidR="00827E2B" w:rsidRDefault="00827E2B" w:rsidP="00827E2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14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16C8">
        <w:rPr>
          <w:rFonts w:ascii="Verdana" w:hAnsi="Verdana" w:cs="Frutiger-BlackCn"/>
          <w:b/>
          <w:bCs/>
        </w:rPr>
        <w:t>TÍTULO DE NOMEAÇÃO 646, DE 6 DE JULHO DE</w:t>
      </w:r>
      <w:r w:rsidR="00D516C8">
        <w:rPr>
          <w:rFonts w:ascii="Verdana" w:hAnsi="Verdana" w:cs="Frutiger-BlackCn"/>
          <w:b/>
          <w:bCs/>
        </w:rPr>
        <w:t xml:space="preserve"> </w:t>
      </w:r>
      <w:r w:rsidRPr="00D516C8">
        <w:rPr>
          <w:rFonts w:ascii="Verdana" w:hAnsi="Verdana" w:cs="Frutiger-BlackCn"/>
          <w:b/>
          <w:bCs/>
        </w:rPr>
        <w:t>2017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JULIO FRANCISCO SEMEGHINI NETO, Secretário do Governo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Municipal, no uso da competência que lhe foi conferida pelo Decreto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53.692, de 08.01.2013,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RESOLVE: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NOMEAR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SECRETARIA MUNICIPAL DE TRABALHO E EMPREENDEDORISMO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1- CATIA FAGUNDES FROTA, RF 649.287.8, para exercer o cargo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de Assistente Técnico I, Ref. DAS-09, do Gabinete do Secretário,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da Secretaria Municipal de Trabalho e Empreendedorismo, constante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do Decreto 56.794/16.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2- VALDEMAR DE MORAIS SILVA, RF 793.234.1, para exercer 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cargo de Diretor de Divisão, Ref. DAS-11, da Divisão Administrativa,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da Coordenadoria de Segurança Alimentar e Nutricional, da Secretaria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Municipal de Trabalho e Empreendedorismo, constante dos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Decretos 54.888/14 e 54.990/14 e da Lei 16.119/15.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SECRETARIA DO GOVERNO MUNICIPAL, aos 6 de julho de</w:t>
      </w:r>
      <w:r w:rsidRPr="00D516C8">
        <w:rPr>
          <w:rFonts w:ascii="Verdana" w:hAnsi="Verdana" w:cs="Frutiger-Cn"/>
        </w:rPr>
        <w:t xml:space="preserve"> </w:t>
      </w:r>
      <w:r w:rsidRPr="00D516C8">
        <w:rPr>
          <w:rFonts w:ascii="Verdana" w:hAnsi="Verdana" w:cs="Frutiger-Cn"/>
        </w:rPr>
        <w:t>2017.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JULIO FRANCISCO SEMEGH</w:t>
      </w:r>
      <w:r w:rsidRPr="00D516C8">
        <w:rPr>
          <w:rFonts w:ascii="Verdana" w:hAnsi="Verdana" w:cs="Frutiger-Cn"/>
        </w:rPr>
        <w:t xml:space="preserve">INI NETO, Secretário do Governo </w:t>
      </w:r>
      <w:r w:rsidRPr="00D516C8">
        <w:rPr>
          <w:rFonts w:ascii="Verdana" w:hAnsi="Verdana" w:cs="Frutiger-Cn"/>
        </w:rPr>
        <w:t>Municipal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27E2B" w:rsidRPr="00D516C8" w:rsidRDefault="00827E2B" w:rsidP="00D51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D516C8">
        <w:rPr>
          <w:rFonts w:ascii="Verdana" w:hAnsi="Verdana"/>
          <w:b/>
          <w:sz w:val="24"/>
        </w:rPr>
        <w:t>Secretarias, pág. 15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16C8">
        <w:rPr>
          <w:rFonts w:ascii="Verdana" w:hAnsi="Verdana" w:cs="Frutiger-BlackCn"/>
          <w:b/>
          <w:bCs/>
        </w:rPr>
        <w:t>TRABALHO</w:t>
      </w:r>
      <w:r w:rsidRPr="00D516C8">
        <w:rPr>
          <w:rFonts w:ascii="Verdana" w:hAnsi="Verdana" w:cs="Frutiger-BlackCn"/>
          <w:b/>
          <w:bCs/>
        </w:rPr>
        <w:t xml:space="preserve"> </w:t>
      </w:r>
      <w:r w:rsidRPr="00D516C8">
        <w:rPr>
          <w:rFonts w:ascii="Verdana" w:hAnsi="Verdana" w:cs="Frutiger-BlackCn"/>
          <w:b/>
          <w:bCs/>
          <w:color w:val="000000"/>
        </w:rPr>
        <w:t>E</w:t>
      </w:r>
      <w:r w:rsidR="00D516C8">
        <w:rPr>
          <w:rFonts w:ascii="Verdana" w:hAnsi="Verdana" w:cs="Frutiger-BlackCn"/>
          <w:b/>
          <w:bCs/>
          <w:color w:val="000000"/>
        </w:rPr>
        <w:t xml:space="preserve"> </w:t>
      </w:r>
      <w:r w:rsidRPr="00D516C8">
        <w:rPr>
          <w:rFonts w:ascii="Verdana" w:hAnsi="Verdana" w:cs="Frutiger-BlackCn"/>
          <w:b/>
          <w:bCs/>
          <w:color w:val="000000"/>
        </w:rPr>
        <w:t>EMPREENDEDORISMO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GABINETE DO SECRETÁRIO</w:t>
      </w:r>
    </w:p>
    <w:p w:rsidR="00D516C8" w:rsidRPr="00D516C8" w:rsidRDefault="00D516C8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516C8">
        <w:rPr>
          <w:rFonts w:ascii="Verdana" w:hAnsi="Verdana" w:cs="Frutiger-Cn"/>
          <w:b/>
          <w:color w:val="000000"/>
        </w:rPr>
        <w:t>COORDENADORIA DE SEGURANÇA ALIMENTAR</w:t>
      </w:r>
      <w:r w:rsidR="00D516C8" w:rsidRPr="00D516C8">
        <w:rPr>
          <w:rFonts w:ascii="Verdana" w:hAnsi="Verdana" w:cs="Frutiger-Cn"/>
          <w:b/>
          <w:color w:val="000000"/>
        </w:rPr>
        <w:t xml:space="preserve"> </w:t>
      </w:r>
      <w:r w:rsidRPr="00D516C8">
        <w:rPr>
          <w:rFonts w:ascii="Verdana" w:hAnsi="Verdana" w:cs="Frutiger-Cn"/>
          <w:b/>
          <w:color w:val="000000"/>
        </w:rPr>
        <w:t>E NUTRICIONAL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16C8">
        <w:rPr>
          <w:rFonts w:ascii="Verdana" w:hAnsi="Verdana" w:cs="Frutiger-BlackCn"/>
          <w:b/>
          <w:bCs/>
          <w:color w:val="000000"/>
        </w:rPr>
        <w:t>EXTRATO DE TERMO ADITIVO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16C8">
        <w:rPr>
          <w:rFonts w:ascii="Verdana" w:hAnsi="Verdana" w:cs="Frutiger-BoldCn"/>
          <w:b/>
          <w:bCs/>
          <w:color w:val="000000"/>
        </w:rPr>
        <w:t>2017-0.086.160-0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516C8">
        <w:rPr>
          <w:rFonts w:ascii="Verdana" w:hAnsi="Verdana" w:cs="Frutiger-Cn"/>
          <w:color w:val="000000"/>
        </w:rPr>
        <w:t>Permitente</w:t>
      </w:r>
      <w:proofErr w:type="spellEnd"/>
      <w:r w:rsidRPr="00D516C8">
        <w:rPr>
          <w:rFonts w:ascii="Verdana" w:hAnsi="Verdana" w:cs="Frutiger-Cn"/>
          <w:color w:val="000000"/>
        </w:rPr>
        <w:t>: PMSP/SMTE/COSAN – Permissionária: MARCOS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ANTONIO GOMES &amp; CIA LTDA - ME. – Objeto: Alteração da razão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social. CLÁUSULA PRIMEIRA DO OBJETO – Fica alterada, para fins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cadastrais, a razão social da empresa que girava sob a denominação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 xml:space="preserve">de “Marcos </w:t>
      </w:r>
      <w:proofErr w:type="spellStart"/>
      <w:r w:rsidRPr="00D516C8">
        <w:rPr>
          <w:rFonts w:ascii="Verdana" w:hAnsi="Verdana" w:cs="Frutiger-Cn"/>
          <w:color w:val="000000"/>
        </w:rPr>
        <w:t>Antonio</w:t>
      </w:r>
      <w:proofErr w:type="spellEnd"/>
      <w:r w:rsidRPr="00D516C8">
        <w:rPr>
          <w:rFonts w:ascii="Verdana" w:hAnsi="Verdana" w:cs="Frutiger-Cn"/>
          <w:color w:val="000000"/>
        </w:rPr>
        <w:t xml:space="preserve"> Gomes </w:t>
      </w:r>
      <w:proofErr w:type="spellStart"/>
      <w:r w:rsidRPr="00D516C8">
        <w:rPr>
          <w:rFonts w:ascii="Verdana" w:hAnsi="Verdana" w:cs="Frutiger-Cn"/>
          <w:color w:val="000000"/>
        </w:rPr>
        <w:t>Rotisseria</w:t>
      </w:r>
      <w:proofErr w:type="spellEnd"/>
      <w:r w:rsidRPr="00D516C8">
        <w:rPr>
          <w:rFonts w:ascii="Verdana" w:hAnsi="Verdana" w:cs="Frutiger-Cn"/>
          <w:color w:val="000000"/>
        </w:rPr>
        <w:t xml:space="preserve">”, para Marcos </w:t>
      </w:r>
      <w:proofErr w:type="spellStart"/>
      <w:r w:rsidRPr="00D516C8">
        <w:rPr>
          <w:rFonts w:ascii="Verdana" w:hAnsi="Verdana" w:cs="Frutiger-Cn"/>
          <w:color w:val="000000"/>
        </w:rPr>
        <w:t>Antonio</w:t>
      </w:r>
      <w:proofErr w:type="spellEnd"/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 xml:space="preserve">Gomes &amp; Cia </w:t>
      </w:r>
      <w:proofErr w:type="spellStart"/>
      <w:r w:rsidRPr="00D516C8">
        <w:rPr>
          <w:rFonts w:ascii="Verdana" w:hAnsi="Verdana" w:cs="Frutiger-Cn"/>
          <w:color w:val="000000"/>
        </w:rPr>
        <w:t>Ltda-ME</w:t>
      </w:r>
      <w:proofErr w:type="spellEnd"/>
      <w:r w:rsidRPr="00D516C8">
        <w:rPr>
          <w:rFonts w:ascii="Verdana" w:hAnsi="Verdana" w:cs="Frutiger-Cn"/>
          <w:color w:val="000000"/>
        </w:rPr>
        <w:t>, permanecendo a mesma inscrição no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CNPJ/MF, com entrada da sócia Roseli Alves Barroso, permissionária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do boxe 07, Pavilhão B, do Mercado Municipal Dr. Américo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Sugai – São Miguel. CLÁUSULA SEGUNDA DA RATIFICAÇÃO –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  <w:color w:val="000000"/>
        </w:rPr>
        <w:t>Ficam as demais cláusulas e condições pactuadas anteriormente.</w:t>
      </w:r>
    </w:p>
    <w:p w:rsidR="00AF571A" w:rsidRPr="00D516C8" w:rsidRDefault="00621D04">
      <w:pPr>
        <w:rPr>
          <w:rFonts w:ascii="Verdana" w:hAnsi="Verdana"/>
        </w:rPr>
      </w:pPr>
    </w:p>
    <w:p w:rsidR="00827E2B" w:rsidRPr="00D516C8" w:rsidRDefault="00827E2B" w:rsidP="00D516C8">
      <w:pPr>
        <w:jc w:val="center"/>
        <w:rPr>
          <w:rFonts w:ascii="Verdana" w:hAnsi="Verdana"/>
          <w:b/>
          <w:sz w:val="24"/>
        </w:rPr>
      </w:pPr>
      <w:r w:rsidRPr="00D516C8">
        <w:rPr>
          <w:rFonts w:ascii="Verdana" w:hAnsi="Verdana"/>
          <w:b/>
          <w:sz w:val="24"/>
        </w:rPr>
        <w:t>Servidores, pág. 36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16C8">
        <w:rPr>
          <w:rFonts w:ascii="Verdana" w:hAnsi="Verdana" w:cs="Frutiger-BlackCn"/>
          <w:b/>
          <w:bCs/>
        </w:rPr>
        <w:t>TRABALHO E</w:t>
      </w:r>
      <w:r w:rsidR="00D516C8" w:rsidRPr="00D516C8">
        <w:rPr>
          <w:rFonts w:ascii="Verdana" w:hAnsi="Verdana" w:cs="Frutiger-BlackCn"/>
          <w:b/>
          <w:bCs/>
        </w:rPr>
        <w:t xml:space="preserve"> </w:t>
      </w:r>
      <w:r w:rsidRPr="00D516C8">
        <w:rPr>
          <w:rFonts w:ascii="Verdana" w:hAnsi="Verdana" w:cs="Frutiger-BlackCn"/>
          <w:b/>
          <w:bCs/>
        </w:rPr>
        <w:t>EMPREENDEDORISMO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GABINETE DO SECRETÁRIO</w:t>
      </w:r>
    </w:p>
    <w:p w:rsidR="00D516C8" w:rsidRDefault="00D516C8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16C8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827E2B" w:rsidRPr="00D516C8" w:rsidRDefault="00827E2B" w:rsidP="00827E2B">
      <w:pPr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DEFERIDOS</w:t>
      </w:r>
    </w:p>
    <w:p w:rsidR="00827E2B" w:rsidRPr="00D516C8" w:rsidRDefault="00827E2B" w:rsidP="00827E2B">
      <w:pPr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5469CEF4" wp14:editId="7A354E6A">
            <wp:extent cx="3286125" cy="1152559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6A0E36AF" wp14:editId="3E54D348">
            <wp:extent cx="3286125" cy="15666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00" cy="15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16C8">
        <w:rPr>
          <w:rFonts w:ascii="Verdana" w:hAnsi="Verdana" w:cs="Frutiger-BlackCn"/>
          <w:b/>
          <w:bCs/>
        </w:rPr>
        <w:t>INDENIZAÇÃO DE FÉRIAS EM PECÚNIA E</w:t>
      </w:r>
      <w:r w:rsidR="00D516C8">
        <w:rPr>
          <w:rFonts w:ascii="Verdana" w:hAnsi="Verdana" w:cs="Frutiger-BlackCn"/>
          <w:b/>
          <w:bCs/>
        </w:rPr>
        <w:t xml:space="preserve"> </w:t>
      </w:r>
      <w:r w:rsidRPr="00D516C8">
        <w:rPr>
          <w:rFonts w:ascii="Verdana" w:hAnsi="Verdana" w:cs="Frutiger-BlackCn"/>
          <w:b/>
          <w:bCs/>
        </w:rPr>
        <w:t>DEMAIS DIREITOS: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BoldCn"/>
          <w:b/>
          <w:bCs/>
        </w:rPr>
        <w:t>DEFIRO</w:t>
      </w:r>
      <w:r w:rsidR="00D516C8">
        <w:rPr>
          <w:rFonts w:ascii="Verdana" w:hAnsi="Verdana" w:cs="Frutiger-BoldCn"/>
          <w:b/>
          <w:bCs/>
        </w:rPr>
        <w:t xml:space="preserve"> </w:t>
      </w:r>
      <w:r w:rsidRPr="00D516C8">
        <w:rPr>
          <w:rFonts w:ascii="Verdana" w:hAnsi="Verdana" w:cs="Frutiger-Cn"/>
        </w:rPr>
        <w:t>o pagamento das férias do servidor abaixo, nos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termos da O.N. 02/94-SMA, com as alterações do Despacho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Normativo n° 002/SMG-G/2006 e da ON. N° 001/SMG-G/2006,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acrescido de 1/3: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BoldCn"/>
          <w:b/>
          <w:bCs/>
        </w:rPr>
        <w:t>528.373.6/4 – APARECIDO DONIZETI RODRIGUES</w:t>
      </w:r>
      <w:r w:rsidRPr="00D516C8">
        <w:rPr>
          <w:rFonts w:ascii="Verdana" w:hAnsi="Verdana" w:cs="Frutiger-Cn"/>
        </w:rPr>
        <w:t>, processo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nº. 2017-0.104.225-4, relativa aos exercícios de 2016 (30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dias) e de 2017 (30 dias), acrescidos de 1/3.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16C8">
        <w:rPr>
          <w:rFonts w:ascii="Verdana" w:hAnsi="Verdana" w:cs="Frutiger-BlackCn"/>
          <w:b/>
          <w:bCs/>
        </w:rPr>
        <w:t>SUPERVISÃO DE GESTÃO DE PESSOAS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RELAÇÃO DE ADICIONAIS POR TEMPO DE SERVIÇO NOS</w:t>
      </w:r>
    </w:p>
    <w:p w:rsidR="00827E2B" w:rsidRPr="00D516C8" w:rsidRDefault="00827E2B" w:rsidP="00827E2B">
      <w:pPr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TERMOS DO ARTIGO 112, DA LEI 8989/79</w:t>
      </w:r>
    </w:p>
    <w:p w:rsidR="00827E2B" w:rsidRPr="00D516C8" w:rsidRDefault="00827E2B" w:rsidP="00827E2B">
      <w:pPr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573A46B9" wp14:editId="71B811AD">
            <wp:extent cx="3981450" cy="358189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59" cy="3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Default="00D516C8" w:rsidP="00D516C8">
      <w:pPr>
        <w:jc w:val="center"/>
        <w:rPr>
          <w:rFonts w:ascii="Verdana" w:hAnsi="Verdana"/>
          <w:b/>
          <w:sz w:val="24"/>
        </w:rPr>
      </w:pPr>
    </w:p>
    <w:p w:rsidR="00827E2B" w:rsidRPr="00D516C8" w:rsidRDefault="00827E2B" w:rsidP="00D516C8">
      <w:pPr>
        <w:jc w:val="center"/>
        <w:rPr>
          <w:rFonts w:ascii="Verdana" w:hAnsi="Verdana"/>
          <w:b/>
          <w:sz w:val="24"/>
        </w:rPr>
      </w:pPr>
      <w:r w:rsidRPr="00D516C8">
        <w:rPr>
          <w:rFonts w:ascii="Verdana" w:hAnsi="Verdana"/>
          <w:b/>
          <w:sz w:val="24"/>
        </w:rPr>
        <w:t>Servidores, pág. 38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ESCOLA MUNICIPAL DE ADMINISTRAÇÃO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PÚBLICA DE SÃO PAULO-EMASP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16C8">
        <w:rPr>
          <w:rFonts w:ascii="Verdana" w:hAnsi="Verdana" w:cs="Frutiger-BlackCn"/>
          <w:b/>
          <w:bCs/>
          <w:color w:val="000000"/>
        </w:rPr>
        <w:t>COMUNICADO 212_/EMASP/2017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16C8">
        <w:rPr>
          <w:rFonts w:ascii="Verdana" w:hAnsi="Verdana" w:cs="Frutiger-BoldCn"/>
          <w:b/>
          <w:bCs/>
          <w:color w:val="000000"/>
        </w:rPr>
        <w:t xml:space="preserve">ASSUNTO: </w:t>
      </w:r>
      <w:r w:rsidRPr="00D516C8">
        <w:rPr>
          <w:rFonts w:ascii="Verdana" w:hAnsi="Verdana" w:cs="Frutiger-Cn"/>
          <w:color w:val="000000"/>
        </w:rPr>
        <w:t xml:space="preserve">Inscritos para o </w:t>
      </w:r>
      <w:r w:rsidRPr="00D516C8">
        <w:rPr>
          <w:rFonts w:ascii="Verdana" w:hAnsi="Verdana" w:cs="Frutiger-BoldCn"/>
          <w:b/>
          <w:bCs/>
          <w:color w:val="000000"/>
        </w:rPr>
        <w:t>curso SISTEMA ELETRÔNICO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16C8">
        <w:rPr>
          <w:rFonts w:ascii="Verdana" w:hAnsi="Verdana" w:cs="Frutiger-BoldCn"/>
          <w:b/>
          <w:bCs/>
          <w:color w:val="000000"/>
        </w:rPr>
        <w:t>DE PROCESSOS – SEI - Módulo Básico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16C8">
        <w:rPr>
          <w:rFonts w:ascii="Verdana" w:hAnsi="Verdana" w:cs="Frutiger-BoldCn"/>
          <w:b/>
          <w:bCs/>
          <w:color w:val="000000"/>
        </w:rPr>
        <w:lastRenderedPageBreak/>
        <w:t>CRONOGRAMA E LOCAL DE REALIZAÇÃO DO CURSO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Data: 11/07/2017 das 09:00 às 13:00h - Turma 1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Data: 12/07/2017 das 09:00 às 13:00h - Turma 2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Data: 12/07/2017 das 13:00 às 17:00h - turma 3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Data: 13/07/2017 das 13:00 às 17:00h - turma 4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Data: 14/07/2017 das 09:00 às 13:00h - turma 5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Data: 14/07/2017 das 13:00 às 17:00h - turma 6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Local: Centro Educacional Rosangela Diegues – PRODAM -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 xml:space="preserve">Av. </w:t>
      </w:r>
      <w:proofErr w:type="spellStart"/>
      <w:r w:rsidRPr="00D516C8">
        <w:rPr>
          <w:rFonts w:ascii="Verdana" w:hAnsi="Verdana" w:cs="Frutiger-Cn"/>
          <w:color w:val="000000"/>
        </w:rPr>
        <w:t>Zaki</w:t>
      </w:r>
      <w:proofErr w:type="spellEnd"/>
      <w:r w:rsidRPr="00D516C8">
        <w:rPr>
          <w:rFonts w:ascii="Verdana" w:hAnsi="Verdana" w:cs="Frutiger-Cn"/>
          <w:color w:val="000000"/>
        </w:rPr>
        <w:t xml:space="preserve"> </w:t>
      </w:r>
      <w:proofErr w:type="spellStart"/>
      <w:r w:rsidRPr="00D516C8">
        <w:rPr>
          <w:rFonts w:ascii="Verdana" w:hAnsi="Verdana" w:cs="Frutiger-Cn"/>
          <w:color w:val="000000"/>
        </w:rPr>
        <w:t>Narchi</w:t>
      </w:r>
      <w:proofErr w:type="spellEnd"/>
      <w:r w:rsidRPr="00D516C8">
        <w:rPr>
          <w:rFonts w:ascii="Verdana" w:hAnsi="Verdana" w:cs="Frutiger-Cn"/>
          <w:color w:val="000000"/>
        </w:rPr>
        <w:t>, 536 - Carandiru.</w:t>
      </w:r>
    </w:p>
    <w:p w:rsidR="00827E2B" w:rsidRPr="00D516C8" w:rsidRDefault="00827E2B" w:rsidP="00827E2B">
      <w:pPr>
        <w:spacing w:after="0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BoldCn"/>
          <w:b/>
          <w:bCs/>
          <w:color w:val="000000"/>
        </w:rPr>
        <w:t>CARGA HORÁRIA</w:t>
      </w:r>
      <w:r w:rsidRPr="00D516C8">
        <w:rPr>
          <w:rFonts w:ascii="Verdana" w:hAnsi="Verdana" w:cs="Frutiger-Cn"/>
          <w:color w:val="000000"/>
        </w:rPr>
        <w:t>: 04 h/presenciais</w:t>
      </w:r>
    </w:p>
    <w:p w:rsidR="00827E2B" w:rsidRPr="00D516C8" w:rsidRDefault="00827E2B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3D8B1E52" wp14:editId="1D170F06">
            <wp:extent cx="2667000" cy="40404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32" cy="4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18A82DDA" wp14:editId="06F3C16A">
            <wp:extent cx="2562225" cy="13627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67" cy="14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504FC258" wp14:editId="1EDF84B6">
            <wp:extent cx="2619375" cy="27280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59" cy="2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7FF2EC51" wp14:editId="2560D417">
            <wp:extent cx="2505075" cy="125703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22" cy="1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0EB54928" wp14:editId="5BC42BFE">
            <wp:extent cx="2619375" cy="40920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93" cy="4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B" w:rsidRPr="00D516C8" w:rsidRDefault="00827E2B" w:rsidP="00827E2B">
      <w:pPr>
        <w:spacing w:after="0"/>
        <w:rPr>
          <w:rFonts w:ascii="Verdana" w:hAnsi="Verdana"/>
        </w:rPr>
      </w:pP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16C8">
        <w:rPr>
          <w:rFonts w:ascii="Verdana" w:hAnsi="Verdana" w:cs="Frutiger-BlackCn"/>
          <w:b/>
          <w:bCs/>
        </w:rPr>
        <w:t>COMUNICADO 213/EMASP/2017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 xml:space="preserve">ASSUNTO: </w:t>
      </w:r>
      <w:r w:rsidRPr="00D516C8">
        <w:rPr>
          <w:rFonts w:ascii="Verdana" w:hAnsi="Verdana" w:cs="Frutiger-Cn"/>
        </w:rPr>
        <w:t xml:space="preserve">Inscritos para o </w:t>
      </w:r>
      <w:r w:rsidRPr="00D516C8">
        <w:rPr>
          <w:rFonts w:ascii="Verdana" w:hAnsi="Verdana" w:cs="Frutiger-BoldCn"/>
          <w:b/>
          <w:bCs/>
        </w:rPr>
        <w:t>curso SISTEMA ELETRÔNICO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DE PROCESSOS – SEI - Módulo Avançado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CRONOGRAMA E LOCAL DE REALIZAÇÃO DO CURSO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Data: 11/07/2017 das 13:00 às 15:00h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Data: 11/07/2017 das 15:00 às 17:00h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Data: 13/07/2017 das 09:00 às 11:00h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Data: 13/07/2017 das 11:00 às 13:00h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Local: Centro Educacional Rosangela Diegues – PRODAM -</w:t>
      </w:r>
    </w:p>
    <w:p w:rsidR="00827E2B" w:rsidRPr="00D516C8" w:rsidRDefault="00827E2B" w:rsidP="00827E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 xml:space="preserve">Av. </w:t>
      </w:r>
      <w:proofErr w:type="spellStart"/>
      <w:r w:rsidRPr="00D516C8">
        <w:rPr>
          <w:rFonts w:ascii="Verdana" w:hAnsi="Verdana" w:cs="Frutiger-Cn"/>
        </w:rPr>
        <w:t>Zaki</w:t>
      </w:r>
      <w:proofErr w:type="spellEnd"/>
      <w:r w:rsidRPr="00D516C8">
        <w:rPr>
          <w:rFonts w:ascii="Verdana" w:hAnsi="Verdana" w:cs="Frutiger-Cn"/>
        </w:rPr>
        <w:t xml:space="preserve"> </w:t>
      </w:r>
      <w:proofErr w:type="spellStart"/>
      <w:r w:rsidRPr="00D516C8">
        <w:rPr>
          <w:rFonts w:ascii="Verdana" w:hAnsi="Verdana" w:cs="Frutiger-Cn"/>
        </w:rPr>
        <w:t>Narchi</w:t>
      </w:r>
      <w:proofErr w:type="spellEnd"/>
      <w:r w:rsidRPr="00D516C8">
        <w:rPr>
          <w:rFonts w:ascii="Verdana" w:hAnsi="Verdana" w:cs="Frutiger-Cn"/>
        </w:rPr>
        <w:t>, 536 - Carandiru.</w:t>
      </w:r>
    </w:p>
    <w:p w:rsidR="00827E2B" w:rsidRPr="00D516C8" w:rsidRDefault="00827E2B" w:rsidP="00827E2B">
      <w:pPr>
        <w:spacing w:after="0"/>
        <w:rPr>
          <w:rFonts w:ascii="Verdana" w:hAnsi="Verdana" w:cs="Frutiger-Cn"/>
        </w:rPr>
      </w:pPr>
      <w:r w:rsidRPr="00D516C8">
        <w:rPr>
          <w:rFonts w:ascii="Verdana" w:hAnsi="Verdana" w:cs="Frutiger-BoldCn"/>
          <w:b/>
          <w:bCs/>
        </w:rPr>
        <w:t>CARGA HORÁRIA</w:t>
      </w:r>
      <w:r w:rsidRPr="00D516C8">
        <w:rPr>
          <w:rFonts w:ascii="Verdana" w:hAnsi="Verdana" w:cs="Frutiger-Cn"/>
        </w:rPr>
        <w:t>: 02 h/presenciais</w:t>
      </w:r>
    </w:p>
    <w:p w:rsidR="00827E2B" w:rsidRPr="00D516C8" w:rsidRDefault="00827E2B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0FD88C6A" wp14:editId="018F6985">
            <wp:extent cx="2800350" cy="44681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24" cy="45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827E2B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75CFD0D4" wp14:editId="408B5A17">
            <wp:extent cx="2447925" cy="105209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37" cy="1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827E2B">
      <w:pPr>
        <w:spacing w:after="0"/>
        <w:rPr>
          <w:rFonts w:ascii="Verdana" w:hAnsi="Verdana"/>
        </w:rPr>
      </w:pPr>
    </w:p>
    <w:p w:rsidR="00D516C8" w:rsidRDefault="00D516C8" w:rsidP="00D516C8">
      <w:pPr>
        <w:spacing w:after="0"/>
        <w:jc w:val="center"/>
        <w:rPr>
          <w:rFonts w:ascii="Verdana" w:hAnsi="Verdana"/>
          <w:b/>
          <w:sz w:val="24"/>
        </w:rPr>
      </w:pPr>
    </w:p>
    <w:p w:rsidR="00D516C8" w:rsidRPr="00D516C8" w:rsidRDefault="00D516C8" w:rsidP="00D516C8">
      <w:pPr>
        <w:spacing w:after="0"/>
        <w:jc w:val="center"/>
        <w:rPr>
          <w:rFonts w:ascii="Verdana" w:hAnsi="Verdana"/>
          <w:b/>
          <w:sz w:val="24"/>
        </w:rPr>
      </w:pPr>
      <w:r w:rsidRPr="00D516C8">
        <w:rPr>
          <w:rFonts w:ascii="Verdana" w:hAnsi="Verdana"/>
          <w:b/>
          <w:sz w:val="24"/>
        </w:rPr>
        <w:t>Servidores, pág. 39</w:t>
      </w:r>
    </w:p>
    <w:p w:rsidR="00D516C8" w:rsidRPr="00D516C8" w:rsidRDefault="00D516C8" w:rsidP="00827E2B">
      <w:pPr>
        <w:spacing w:after="0"/>
        <w:rPr>
          <w:rFonts w:ascii="Verdana" w:hAnsi="Verdana"/>
        </w:rPr>
      </w:pP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16C8">
        <w:rPr>
          <w:rFonts w:ascii="Verdana" w:hAnsi="Verdana" w:cs="Frutiger-BlackCn"/>
          <w:b/>
          <w:bCs/>
        </w:rPr>
        <w:t>COMUNICADO 214/EMASP/2017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 xml:space="preserve">ASSUNTO: </w:t>
      </w:r>
      <w:r w:rsidRPr="00D516C8">
        <w:rPr>
          <w:rFonts w:ascii="Verdana" w:hAnsi="Verdana" w:cs="Frutiger-Cn"/>
        </w:rPr>
        <w:t xml:space="preserve">Inscritos para o </w:t>
      </w:r>
      <w:r w:rsidRPr="00D516C8">
        <w:rPr>
          <w:rFonts w:ascii="Verdana" w:hAnsi="Verdana" w:cs="Frutiger-BoldCn"/>
          <w:b/>
          <w:bCs/>
        </w:rPr>
        <w:t xml:space="preserve">curso </w:t>
      </w:r>
      <w:proofErr w:type="spellStart"/>
      <w:r w:rsidRPr="00D516C8">
        <w:rPr>
          <w:rFonts w:ascii="Verdana" w:hAnsi="Verdana" w:cs="Frutiger-BoldCn"/>
          <w:b/>
          <w:bCs/>
        </w:rPr>
        <w:t>curso</w:t>
      </w:r>
      <w:proofErr w:type="spellEnd"/>
      <w:r w:rsidRPr="00D516C8">
        <w:rPr>
          <w:rFonts w:ascii="Verdana" w:hAnsi="Verdana" w:cs="Frutiger-BoldCn"/>
          <w:b/>
          <w:bCs/>
        </w:rPr>
        <w:t xml:space="preserve"> EXECUÇÃO DE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CONTRATOS NO SISTEMA INTEGRADO DE GESTÃO DE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SUPRIMENTOS E SERVIÇOS - SIGSS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CRONOGRAMA E LOCAL DE REALIZAÇÃO DO CURSO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TURMA 1: Data: 11/07/2017 das 09H00 ÀS 12H00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TURMA 2: Data: 12/07/2017 das 13H30 ÀS 16H30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TURMA 3: Data: 13/07/2017 das 09H00 ÀS 12H00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Local: Centro Educacional Rosangela Diegues – PRODAM -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 xml:space="preserve">Av. </w:t>
      </w:r>
      <w:proofErr w:type="spellStart"/>
      <w:r w:rsidRPr="00D516C8">
        <w:rPr>
          <w:rFonts w:ascii="Verdana" w:hAnsi="Verdana" w:cs="Frutiger-Cn"/>
        </w:rPr>
        <w:t>Zaki</w:t>
      </w:r>
      <w:proofErr w:type="spellEnd"/>
      <w:r w:rsidRPr="00D516C8">
        <w:rPr>
          <w:rFonts w:ascii="Verdana" w:hAnsi="Verdana" w:cs="Frutiger-Cn"/>
        </w:rPr>
        <w:t xml:space="preserve"> </w:t>
      </w:r>
      <w:proofErr w:type="spellStart"/>
      <w:r w:rsidRPr="00D516C8">
        <w:rPr>
          <w:rFonts w:ascii="Verdana" w:hAnsi="Verdana" w:cs="Frutiger-Cn"/>
        </w:rPr>
        <w:t>Narchi</w:t>
      </w:r>
      <w:proofErr w:type="spellEnd"/>
      <w:r w:rsidRPr="00D516C8">
        <w:rPr>
          <w:rFonts w:ascii="Verdana" w:hAnsi="Verdana" w:cs="Frutiger-Cn"/>
        </w:rPr>
        <w:t>, 536 - Carandiru.</w:t>
      </w:r>
    </w:p>
    <w:p w:rsidR="00D516C8" w:rsidRPr="00D516C8" w:rsidRDefault="00D516C8" w:rsidP="00D516C8">
      <w:pPr>
        <w:spacing w:after="0"/>
        <w:rPr>
          <w:rFonts w:ascii="Verdana" w:hAnsi="Verdana" w:cs="Frutiger-Cn"/>
        </w:rPr>
      </w:pPr>
      <w:r w:rsidRPr="00D516C8">
        <w:rPr>
          <w:rFonts w:ascii="Verdana" w:hAnsi="Verdana" w:cs="Frutiger-BoldCn"/>
          <w:b/>
          <w:bCs/>
        </w:rPr>
        <w:t>CARGA HORÁRIA</w:t>
      </w:r>
      <w:r w:rsidRPr="00D516C8">
        <w:rPr>
          <w:rFonts w:ascii="Verdana" w:hAnsi="Verdana" w:cs="Frutiger-Cn"/>
        </w:rPr>
        <w:t>: 03 h/presenciais</w:t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3D0BFA26" wp14:editId="0F885CD3">
            <wp:extent cx="3148887" cy="4476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29" cy="4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7D5DB608" wp14:editId="0F1D57A1">
            <wp:extent cx="3028950" cy="132724"/>
            <wp:effectExtent l="0" t="0" r="0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22" cy="1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73B785BD" wp14:editId="6292A416">
            <wp:extent cx="2762250" cy="13632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73" cy="13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2EADC6B8" wp14:editId="5BAD5BCE">
            <wp:extent cx="3105150" cy="287514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98" cy="2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24A7DB4F" wp14:editId="569527A3">
            <wp:extent cx="2686050" cy="127462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331E6C10" wp14:editId="31245F1B">
            <wp:extent cx="2724150" cy="1220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93" cy="1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</w:p>
    <w:p w:rsidR="00D516C8" w:rsidRPr="00621D04" w:rsidRDefault="00D516C8" w:rsidP="00621D04">
      <w:pPr>
        <w:spacing w:after="0"/>
        <w:jc w:val="center"/>
        <w:rPr>
          <w:rFonts w:ascii="Verdana" w:hAnsi="Verdana"/>
          <w:b/>
          <w:sz w:val="24"/>
        </w:rPr>
      </w:pPr>
      <w:r w:rsidRPr="00621D04">
        <w:rPr>
          <w:rFonts w:ascii="Verdana" w:hAnsi="Verdana"/>
          <w:b/>
          <w:sz w:val="24"/>
        </w:rPr>
        <w:t>Editais, pág. 51</w:t>
      </w:r>
    </w:p>
    <w:p w:rsidR="00D516C8" w:rsidRPr="00D516C8" w:rsidRDefault="00D516C8" w:rsidP="00D516C8">
      <w:pPr>
        <w:spacing w:after="0"/>
        <w:rPr>
          <w:rFonts w:ascii="Verdana" w:hAnsi="Verdana"/>
        </w:rPr>
      </w:pPr>
    </w:p>
    <w:p w:rsidR="00D516C8" w:rsidRPr="00621D04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1D04">
        <w:rPr>
          <w:rFonts w:ascii="Verdana" w:hAnsi="Verdana" w:cs="Frutiger-BlackCn"/>
          <w:b/>
          <w:bCs/>
        </w:rPr>
        <w:t>TRABALHO E</w:t>
      </w:r>
      <w:r w:rsidR="00621D04" w:rsidRPr="00621D04">
        <w:rPr>
          <w:rFonts w:ascii="Verdana" w:hAnsi="Verdana" w:cs="Frutiger-BlackCn"/>
          <w:b/>
          <w:bCs/>
        </w:rPr>
        <w:t xml:space="preserve"> </w:t>
      </w:r>
      <w:r w:rsidRPr="00621D04">
        <w:rPr>
          <w:rFonts w:ascii="Verdana" w:hAnsi="Verdana" w:cs="Frutiger-BlackCn"/>
          <w:b/>
          <w:bCs/>
        </w:rPr>
        <w:t>EMPREENDEDORISMO</w:t>
      </w:r>
    </w:p>
    <w:p w:rsidR="00D516C8" w:rsidRPr="00621D04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1D04">
        <w:rPr>
          <w:rFonts w:ascii="Verdana" w:hAnsi="Verdana" w:cs="Frutiger-BoldCn"/>
          <w:b/>
          <w:bCs/>
        </w:rPr>
        <w:t>FUNDAÇÃO PAULISTANA DE EDUCAÇÃO</w:t>
      </w:r>
      <w:r w:rsidR="00621D04" w:rsidRPr="00621D04">
        <w:rPr>
          <w:rFonts w:ascii="Verdana" w:hAnsi="Verdana" w:cs="Frutiger-BoldCn"/>
          <w:b/>
          <w:bCs/>
        </w:rPr>
        <w:t xml:space="preserve"> </w:t>
      </w:r>
      <w:r w:rsidRPr="00621D04">
        <w:rPr>
          <w:rFonts w:ascii="Verdana" w:hAnsi="Verdana" w:cs="Frutiger-BoldCn"/>
          <w:b/>
          <w:bCs/>
        </w:rPr>
        <w:t>E TECNOLOGIA</w:t>
      </w:r>
    </w:p>
    <w:p w:rsidR="00621D04" w:rsidRDefault="00621D04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bookmarkStart w:id="0" w:name="_GoBack"/>
      <w:bookmarkEnd w:id="0"/>
      <w:r w:rsidRPr="00D516C8">
        <w:rPr>
          <w:rFonts w:ascii="Verdana" w:hAnsi="Verdana" w:cs="Frutiger-BlackCn"/>
          <w:b/>
          <w:bCs/>
          <w:color w:val="000000"/>
        </w:rPr>
        <w:t>RESOLUÇÃO Nº 04/2017, 06 DE JULHO DE 2017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Abre Crédito Adicional Suplementar de R$ 49.962,28 de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acordo com a Lei nº 16.608/16.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O Diretor Geral da Fundação Paulistana de Educação,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Tecnologia e Cultura, usando das atribuições que lhe são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conferidas por lei, e na conformidade da autorização contida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na Lei nº 16.608/16, de 29 de dezembro de 2016, e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no art. 23, do Decreto nº 57.578 de 13 de janeiro de 2017,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e visando possibilitar despesas inerentes às atividades da</w:t>
      </w:r>
    </w:p>
    <w:p w:rsidR="00D516C8" w:rsidRPr="00D516C8" w:rsidRDefault="00D516C8" w:rsidP="00D516C8">
      <w:pPr>
        <w:spacing w:after="0"/>
        <w:rPr>
          <w:rFonts w:ascii="Verdana" w:hAnsi="Verdana" w:cs="Frutiger-Cn"/>
          <w:color w:val="000000"/>
        </w:rPr>
      </w:pPr>
      <w:r w:rsidRPr="00D516C8">
        <w:rPr>
          <w:rFonts w:ascii="Verdana" w:hAnsi="Verdana" w:cs="Frutiger-Cn"/>
          <w:color w:val="000000"/>
        </w:rPr>
        <w:t>Fundação.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RESOLVE: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Artigo 1º - Fica aberto crédito adicional de R$ 49.962,28 (quarenta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e nove mil novecentos e sessenta e dois reais e vinte e oito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centavos) suplementar à seguinte dotação do orçamento vigente.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CODIGO NOME VALOR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80.10.12.122.3024.2.100 Administração da Unidade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31.90.94.00.00 Indenizações e Restituições Trabalhistas R$ 49.962,28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TOTAL R$ 49.962,28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Artigo 2º - A cobertura do crédito de que trata o artigo 1º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far-se-á através de recursos provenientes da anulação parcial, em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igual importância, da seguinte dotação do orçamento vigente: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CODIGO NOME VALOR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80.10.12.128.3011.2.180 Capacitação, Formação e Aperfeiçoamento de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Servidores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44.90.39.00.00 Outros Serviços de Terceiros – Pessoa Jurídica R$ 49.962,28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16C8">
        <w:rPr>
          <w:rFonts w:ascii="Verdana" w:hAnsi="Verdana" w:cs="Frutiger-BoldCn"/>
          <w:b/>
          <w:bCs/>
        </w:rPr>
        <w:t>TOTAL R$ 49.962,28</w:t>
      </w:r>
    </w:p>
    <w:p w:rsidR="00D516C8" w:rsidRPr="00D516C8" w:rsidRDefault="00D516C8" w:rsidP="00D516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Artigo 3º - Esta Resolução entrará em vigor na data de sua</w:t>
      </w:r>
    </w:p>
    <w:p w:rsidR="00D516C8" w:rsidRPr="00D516C8" w:rsidRDefault="00D516C8" w:rsidP="00D516C8">
      <w:pPr>
        <w:spacing w:after="0"/>
        <w:rPr>
          <w:rFonts w:ascii="Verdana" w:hAnsi="Verdana" w:cs="Frutiger-Cn"/>
        </w:rPr>
      </w:pPr>
      <w:r w:rsidRPr="00D516C8">
        <w:rPr>
          <w:rFonts w:ascii="Verdana" w:hAnsi="Verdana" w:cs="Frutiger-Cn"/>
        </w:rPr>
        <w:t>publicação.</w:t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5B61589D" wp14:editId="409155A7">
            <wp:extent cx="6162675" cy="355032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10" cy="35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228FC09C" wp14:editId="7FDCEB72">
            <wp:extent cx="5991225" cy="2384242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21" cy="23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59417F41" wp14:editId="40BBD0C8">
            <wp:extent cx="6057900" cy="27453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73" cy="2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0455F47" wp14:editId="0064D960">
            <wp:extent cx="6143625" cy="2644231"/>
            <wp:effectExtent l="0" t="0" r="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3" cy="264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Pr="00D516C8" w:rsidRDefault="00D516C8" w:rsidP="00D516C8">
      <w:pPr>
        <w:spacing w:after="0"/>
        <w:rPr>
          <w:rFonts w:ascii="Verdana" w:hAnsi="Verdana"/>
        </w:rPr>
      </w:pPr>
      <w:r w:rsidRPr="00D516C8">
        <w:rPr>
          <w:rFonts w:ascii="Verdana" w:hAnsi="Verdana"/>
          <w:noProof/>
          <w:lang w:eastAsia="pt-BR"/>
        </w:rPr>
        <w:drawing>
          <wp:inline distT="0" distB="0" distL="0" distR="0" wp14:anchorId="37F3DC4B" wp14:editId="2156F5BD">
            <wp:extent cx="6200775" cy="207746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46" cy="20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C8" w:rsidRDefault="00D516C8" w:rsidP="00D516C8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6143625" cy="1886026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19" cy="18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B"/>
    <w:rsid w:val="003024AE"/>
    <w:rsid w:val="00621D04"/>
    <w:rsid w:val="00827E2B"/>
    <w:rsid w:val="00AF6802"/>
    <w:rsid w:val="00D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2017-07-07T11:22:00Z</dcterms:created>
  <dcterms:modified xsi:type="dcterms:W3CDTF">2017-07-07T11:44:00Z</dcterms:modified>
</cp:coreProperties>
</file>