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4B" w:rsidRDefault="00882D4B" w:rsidP="00882D4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D432615" wp14:editId="5418CB98">
            <wp:extent cx="878840" cy="878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4B" w:rsidRDefault="00882D4B" w:rsidP="00882D4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2D4B" w:rsidRDefault="00882D4B" w:rsidP="00882D4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14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AF571A" w:rsidRDefault="00882D4B" w:rsidP="00882D4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882D4B" w:rsidRDefault="00882D4B" w:rsidP="00882D4B">
      <w:pPr>
        <w:jc w:val="center"/>
        <w:rPr>
          <w:rFonts w:ascii="Verdana" w:hAnsi="Verdana"/>
          <w:b/>
          <w:sz w:val="24"/>
          <w:szCs w:val="24"/>
        </w:rPr>
      </w:pPr>
    </w:p>
    <w:p w:rsidR="00882D4B" w:rsidRPr="00882D4B" w:rsidRDefault="00882D4B" w:rsidP="00882D4B">
      <w:pPr>
        <w:jc w:val="center"/>
        <w:rPr>
          <w:rFonts w:ascii="Verdana" w:hAnsi="Verdana"/>
          <w:b/>
          <w:sz w:val="24"/>
        </w:rPr>
      </w:pPr>
      <w:r w:rsidRPr="00882D4B">
        <w:rPr>
          <w:rFonts w:ascii="Verdana" w:hAnsi="Verdana"/>
          <w:b/>
          <w:sz w:val="24"/>
        </w:rPr>
        <w:t>Secretarias, pág. 01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882D4B">
        <w:rPr>
          <w:rFonts w:ascii="Verdana" w:hAnsi="Verdana" w:cs="Frutiger-Black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GABINETE DA SECRETÁRIA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SISTEMA MUNICIPAL DE PROCESSOS - SIMPROC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DESPACHOS: LISTA 2017-2-141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COORDENADORIA DE SEGURANCA ALIMENTAR E NUTRICIONAL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ENDERECO: 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PROCESSOS DA UNIDADE SDTE/COSAN/FEIRA/SUP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2017-0.116.155-5 SEC. MUN. DO DES., TRABALHO 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DEFERIDO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A VISTA DAS INFORMACOES E DOS DEMAIS ELEMENTOS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CONTIDOS NO PRESENTE, REVOGO A PERMISSAO DE USO OUTORGADA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AO FEIRANTE MITSUHIRO MORITA, COM O CONSEQUENTE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CANCELAMENTO DA MATRICULA 001.299-02-6, NOS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TERMOS DISPOSTOS NO ART. 21 E ART. 24, INCISO V DO DECRETO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48.172/07, A PARTIR DE 21.07.2017, E ENCAMINHAMOS O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PRESENTE PARA PROVIDENCIAR A COBRANCA DOS DEBITOS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APONTADOS NAS TELAS ANEXAS, JA QUE FORAM ESGOTADOS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TODOS OS MEIOS AMIGAVEIS DE QUE DISPUNHAMOS.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2017-0.116.156-3 SEC. MUN. DO DES., TRABALHO 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DEFERIDO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A VISTA DAS INFORMACOES E DOS DEMAIS ELEMENTOS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CONTIDOS NO PRESENTE, REVOGO A PERMISSAO DE USO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OUTORGADA AO FEIRANTE JULIANA DA SILVA ALVES ME,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COM O CONSEQUENTE CANCELAMENTO DA MATRICULA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023.179-02-3, NOS TERMOS DISPOSTOS NO ART. 21 E ART. 24,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INCISO V DO DECRETO 48.172/07, A PARTIR DE 21.07.2017,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E ENCAMINHAMOS O PRESENTE PARA PROVIDENCIAR A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COBRANCA DOS DEBITOS APONTADOS NAS TELAS ANEXAS,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JA QUE FORAM ESGOTADOS TODOS OS MEIOS AMIGAVEIS DE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QUE DISPUNHAMOS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PROCESSOS DA UNIDADE SDTE/COSAN/MERC.SUPE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2017-0.116.322-1 SEC. MUN. DO DES., TRABALHO 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DOCUMENTAL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lastRenderedPageBreak/>
        <w:t>NAO HAVENDO MAIS NADA A TRATAR PELO PRESENTE,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ARQUIVE-SEPROCESSO DOCUMENTAL, ENCERRADO CORRETAMENTE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PAGINADO COM 13 FOLHAS</w:t>
      </w:r>
    </w:p>
    <w:p w:rsidR="00882D4B" w:rsidRPr="00882D4B" w:rsidRDefault="00882D4B" w:rsidP="00882D4B">
      <w:pPr>
        <w:jc w:val="center"/>
        <w:rPr>
          <w:rFonts w:ascii="Verdana" w:hAnsi="Verdana" w:cs="Frutiger-Cn"/>
          <w:b/>
          <w:sz w:val="24"/>
        </w:rPr>
      </w:pPr>
      <w:r w:rsidRPr="00882D4B">
        <w:rPr>
          <w:rFonts w:ascii="Verdana" w:hAnsi="Verdana" w:cs="Frutiger-Cn"/>
          <w:b/>
          <w:sz w:val="24"/>
        </w:rPr>
        <w:t>Servidores, pág. 21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882D4B">
        <w:rPr>
          <w:rFonts w:ascii="Verdana" w:hAnsi="Verdana" w:cs="Frutiger-Black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GABINETE DA SECRETÁRIA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INTERRUPÇÃO DE FÉRIAS POR NECESSIDADE</w:t>
      </w:r>
      <w:r>
        <w:rPr>
          <w:rFonts w:ascii="Verdana" w:hAnsi="Verdana" w:cs="Frutiger-BlackCn"/>
          <w:b/>
          <w:bCs/>
        </w:rPr>
        <w:t xml:space="preserve"> </w:t>
      </w:r>
      <w:r w:rsidRPr="00882D4B">
        <w:rPr>
          <w:rFonts w:ascii="Verdana" w:hAnsi="Verdana" w:cs="Frutiger-BlackCn"/>
          <w:b/>
          <w:bCs/>
        </w:rPr>
        <w:t>DE SERVIÇO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BoldCn"/>
          <w:b/>
          <w:bCs/>
        </w:rPr>
        <w:t>515.500.2/2 – ANTONIO AFONSO DE MIRANDA</w:t>
      </w:r>
      <w:r w:rsidRPr="00882D4B">
        <w:rPr>
          <w:rFonts w:ascii="Verdana" w:hAnsi="Verdana" w:cs="Frutiger-Cn"/>
        </w:rPr>
        <w:t>, SUPERVISOR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TÉCNICO II , DAS12, efetivo, convocado a reassumir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suas funções, interrompendo as férias referentes ao exercício de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2017 a partir de 31/07/2017.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Solicitou 30 dias, usufruiu 21 e restam 09 dias.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BoldCn"/>
          <w:b/>
          <w:bCs/>
        </w:rPr>
        <w:t>746.409.6/3 – SEBASTIÃO RAIMUNDO DE MELO</w:t>
      </w:r>
      <w:r w:rsidRPr="00882D4B">
        <w:rPr>
          <w:rFonts w:ascii="Verdana" w:hAnsi="Verdana" w:cs="Frutiger-Cn"/>
        </w:rPr>
        <w:t>, ENCARREGADO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DE EQUIPE I, DAI06, comissionado, convocado a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reassumir suas funções, interrompendo as férias referentes ao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exercício de 2017 a partir de 05/07/2017.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Solicitou 30 dias, usufruiu 23 e restam 07 dias.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BoldCn"/>
          <w:b/>
          <w:bCs/>
        </w:rPr>
        <w:t xml:space="preserve">733.010.3/5– MARCO EL NEJEM </w:t>
      </w:r>
      <w:r w:rsidRPr="00882D4B">
        <w:rPr>
          <w:rFonts w:ascii="Verdana" w:hAnsi="Verdana" w:cs="Frutiger-Cn"/>
        </w:rPr>
        <w:t>, ASSISTENTE DE MICROCRÉDITO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I, DAI05, comissionado, convocado a reassumir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suas funções, interrompendo as férias referentes ao exercício de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2017 a partir de 01/08/2017.</w:t>
      </w:r>
    </w:p>
    <w:p w:rsidR="00882D4B" w:rsidRPr="00882D4B" w:rsidRDefault="00882D4B" w:rsidP="00882D4B">
      <w:pPr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Solicitou 30 dias, usufruiu 15 e restam 15 dias.</w:t>
      </w:r>
    </w:p>
    <w:p w:rsidR="00882D4B" w:rsidRPr="00882D4B" w:rsidRDefault="00882D4B" w:rsidP="00882D4B">
      <w:pPr>
        <w:jc w:val="center"/>
        <w:rPr>
          <w:rFonts w:ascii="Verdana" w:hAnsi="Verdana" w:cs="Frutiger-Cn"/>
          <w:b/>
          <w:sz w:val="24"/>
        </w:rPr>
      </w:pPr>
      <w:r w:rsidRPr="00882D4B">
        <w:rPr>
          <w:rFonts w:ascii="Verdana" w:hAnsi="Verdana" w:cs="Frutiger-Cn"/>
          <w:b/>
          <w:sz w:val="24"/>
        </w:rPr>
        <w:t>Editais, pág. 36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882D4B">
        <w:rPr>
          <w:rFonts w:ascii="Verdana" w:hAnsi="Verdana" w:cs="Frutiger-Black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GABINETE DA SECRETÁRIA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82D4B">
        <w:rPr>
          <w:rFonts w:ascii="Verdana" w:hAnsi="Verdana" w:cs="Frutiger-Cn"/>
          <w:b/>
        </w:rPr>
        <w:t>COORDENADORIA DE SEGURANÇA ALIMENTAR</w:t>
      </w:r>
      <w:r w:rsidRPr="00882D4B">
        <w:rPr>
          <w:rFonts w:ascii="Verdana" w:hAnsi="Verdana" w:cs="Frutiger-Cn"/>
          <w:b/>
        </w:rPr>
        <w:t xml:space="preserve"> </w:t>
      </w:r>
      <w:r w:rsidRPr="00882D4B">
        <w:rPr>
          <w:rFonts w:ascii="Verdana" w:hAnsi="Verdana" w:cs="Frutiger-Cn"/>
          <w:b/>
        </w:rPr>
        <w:t>E NUTRICIONAL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SUSPENSÃO – FRUTÍCOLA SÃO MARCOS LTDA - ME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oldCn"/>
          <w:b/>
          <w:bCs/>
        </w:rPr>
        <w:t>LTDA - ME, BOX 05/07 RUA “J”, MM PAULISTANO</w:t>
      </w:r>
      <w:r w:rsidRPr="00882D4B">
        <w:rPr>
          <w:rFonts w:ascii="Verdana" w:hAnsi="Verdana" w:cs="Frutiger-BlackCn"/>
          <w:b/>
          <w:bCs/>
        </w:rPr>
        <w:t>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 xml:space="preserve">Nos termos estabelecidos pelo Decreto </w:t>
      </w:r>
      <w:proofErr w:type="spellStart"/>
      <w:r w:rsidRPr="00882D4B">
        <w:rPr>
          <w:rFonts w:ascii="Verdana" w:hAnsi="Verdana" w:cs="Frutiger-Cn"/>
        </w:rPr>
        <w:t>n.°</w:t>
      </w:r>
      <w:proofErr w:type="spellEnd"/>
      <w:r w:rsidRPr="00882D4B">
        <w:rPr>
          <w:rFonts w:ascii="Verdana" w:hAnsi="Verdana" w:cs="Frutiger-Cn"/>
        </w:rPr>
        <w:t xml:space="preserve"> 41.425/2001,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Cap. VII, fica esta empresa NOTIFICADA DA SUSPENSÃO DAS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ATIVIDADES, pelo período de 01 ( hum ) dia, por infringir 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disposto no artigo 25 e conforme previsto no item III, alíneas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“a” e “d” do citado Decreto, uma vez constatada a ocorrência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de fato caracterizado no referido dispositivo legal. A suspensão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das atividades iniciará às 18h00 do dia 02/08/2017 e cessará às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18h00 do dia 03/08/2017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Em caso de não cumprimento, promoveremos o fechamento</w:t>
      </w:r>
    </w:p>
    <w:p w:rsidR="00882D4B" w:rsidRPr="00882D4B" w:rsidRDefault="00882D4B" w:rsidP="00882D4B">
      <w:pPr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do Box e a revogação do TPU.</w:t>
      </w:r>
    </w:p>
    <w:p w:rsidR="00882D4B" w:rsidRPr="00882D4B" w:rsidRDefault="00882D4B" w:rsidP="00882D4B">
      <w:pPr>
        <w:jc w:val="center"/>
        <w:rPr>
          <w:rFonts w:ascii="Verdana" w:hAnsi="Verdana" w:cs="Frutiger-Cn"/>
          <w:b/>
          <w:sz w:val="24"/>
        </w:rPr>
      </w:pPr>
      <w:r w:rsidRPr="00882D4B">
        <w:rPr>
          <w:rFonts w:ascii="Verdana" w:hAnsi="Verdana" w:cs="Frutiger-Cn"/>
          <w:b/>
          <w:sz w:val="24"/>
        </w:rPr>
        <w:t>Licitações, pág. 42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882D4B">
        <w:rPr>
          <w:rFonts w:ascii="Verdana" w:hAnsi="Verdana" w:cs="Frutiger-BlackCn"/>
          <w:b/>
          <w:bCs/>
        </w:rPr>
        <w:t>EMPREENDEDORISMO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GABINETE DO SECRETÁRIO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82D4B">
        <w:rPr>
          <w:rFonts w:ascii="Verdana" w:hAnsi="Verdana" w:cs="Frutiger-BlackCn"/>
          <w:b/>
          <w:bCs/>
        </w:rPr>
        <w:t>EXTRATO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6064.2017/0000024-7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TERMO DE ADITAMENTO 020/2017/SMTE - Contrato nº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lastRenderedPageBreak/>
        <w:t>004/2005/PMSP/SMTRAB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Contratante: Prefeitura do Município de São Paulo, por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intermédio da Secretaria Municipal de Trabalho e Empreendedorismo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- SMTE.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Contratada: HELCY MULLER MOUTINHO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Objeto: Renegociação e Prorrogação.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Cláusula Primeira: 1.1.1. Na alteração da vigência contratual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constante no preâmbulo do ajuste inicial, que consequentemente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 xml:space="preserve">alterará a </w:t>
      </w:r>
      <w:proofErr w:type="spellStart"/>
      <w:r w:rsidRPr="00882D4B">
        <w:rPr>
          <w:rFonts w:ascii="Verdana" w:hAnsi="Verdana" w:cs="Frutiger-Cn"/>
        </w:rPr>
        <w:t>subcláusula</w:t>
      </w:r>
      <w:proofErr w:type="spellEnd"/>
      <w:r w:rsidRPr="00882D4B">
        <w:rPr>
          <w:rFonts w:ascii="Verdana" w:hAnsi="Verdana" w:cs="Frutiger-Cn"/>
        </w:rPr>
        <w:t xml:space="preserve"> 1.1. do Termo de Aditamento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19/2016/SDTE, passando a ter a seguinte redação: 1.1. O presente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termo terá vigência pelo período de 12 meses, contados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a partir de 1º de maio de 2017”. 1.2. Na redução de 30% do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valor contratual, a partir de 1º de maio de 2017, em atendimento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ao Decreto Municipal 57.580/2017, que consequentemente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 xml:space="preserve">alterará a </w:t>
      </w:r>
      <w:proofErr w:type="spellStart"/>
      <w:r w:rsidRPr="00882D4B">
        <w:rPr>
          <w:rFonts w:ascii="Verdana" w:hAnsi="Verdana" w:cs="Frutiger-Cn"/>
        </w:rPr>
        <w:t>subcláusula</w:t>
      </w:r>
      <w:proofErr w:type="spellEnd"/>
      <w:r w:rsidRPr="00882D4B">
        <w:rPr>
          <w:rFonts w:ascii="Verdana" w:hAnsi="Verdana" w:cs="Frutiger-Cn"/>
        </w:rPr>
        <w:t xml:space="preserve"> 2.1 do Termo de Aditamento 19/2016/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SDTE, passando a ter a seguinte redação: “2.1. O valor global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referente a este termo de aditamento corresponde a R$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300.873,05, sendo que o valor mensal é de R$ 25.072,75”. 1.3.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Na alteração do indexador de reajuste constante do preâmbulo</w:t>
      </w:r>
    </w:p>
    <w:p w:rsidR="00882D4B" w:rsidRPr="00882D4B" w:rsidRDefault="00882D4B" w:rsidP="00882D4B">
      <w:pPr>
        <w:spacing w:after="0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do ajuste inicial, passando a ter a seguinte redação: “13.1. 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índice de reajuste de preços do contrato passa a ser o centro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da meta de inflação fixada pelo CMN, válido no momento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da aplicação do reajuste, nos termos do Decreto Municipal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57.580/2017. 13.1.1. Na hipótese da variação do IPCA ultrapassar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o centro da meta, nos 12 meses anteriores à data-base, em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quatro vezes o intervalo de tolerância estabelecido pelo CMN,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o reajuste será correspondente ao próprio IPCA verificado no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período em questão. 13.1.1. A data-base e a periodicidade para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o reajuste de preços continuam aquelas previstas no Decreto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Municipal 48.971/2007, respeitados os demais parâmetros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do Decreto Municipal 57.580/17. 13.2 A aplicação de reajuste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deverá considerar a data e os valores pactuados neste termo de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 xml:space="preserve">aditamento, </w:t>
      </w:r>
      <w:proofErr w:type="spellStart"/>
      <w:r w:rsidRPr="00882D4B">
        <w:rPr>
          <w:rFonts w:ascii="Verdana" w:hAnsi="Verdana" w:cs="Frutiger-Cn"/>
        </w:rPr>
        <w:t>orindundo</w:t>
      </w:r>
      <w:proofErr w:type="spellEnd"/>
      <w:r w:rsidRPr="00882D4B">
        <w:rPr>
          <w:rFonts w:ascii="Verdana" w:hAnsi="Verdana" w:cs="Frutiger-Cn"/>
        </w:rPr>
        <w:t xml:space="preserve"> de negociação, restando vedado qualquer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novo reajuste pelo prazo inferior a 12 meses.”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Valor global: R$ 300.873,05 (trezentos mil, oitocentos 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setenta e três reais e cinco centavos)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Dotação Orçamentária: 30.10.11.334.3019.80.90.3.3.90.36.00.00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Data da assinatura: 12/07/2017.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 xml:space="preserve">Signatários: Eliseu Gabriel de </w:t>
      </w:r>
      <w:proofErr w:type="spellStart"/>
      <w:r w:rsidRPr="00882D4B">
        <w:rPr>
          <w:rFonts w:ascii="Verdana" w:hAnsi="Verdana" w:cs="Frutiger-Cn"/>
        </w:rPr>
        <w:t>Pieri</w:t>
      </w:r>
      <w:proofErr w:type="spellEnd"/>
      <w:r w:rsidRPr="00882D4B">
        <w:rPr>
          <w:rFonts w:ascii="Verdana" w:hAnsi="Verdana" w:cs="Frutiger-Cn"/>
        </w:rPr>
        <w:t xml:space="preserve">, pela contratante; </w:t>
      </w:r>
      <w:proofErr w:type="spellStart"/>
      <w:r w:rsidRPr="00882D4B">
        <w:rPr>
          <w:rFonts w:ascii="Verdana" w:hAnsi="Verdana" w:cs="Frutiger-Cn"/>
        </w:rPr>
        <w:t>Helcy</w:t>
      </w:r>
      <w:proofErr w:type="spellEnd"/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Muller Moutinho, pela contratada.</w:t>
      </w:r>
    </w:p>
    <w:p w:rsid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882D4B">
        <w:rPr>
          <w:rFonts w:ascii="Verdana" w:hAnsi="Verdana" w:cs="Frutiger-BoldCn"/>
          <w:b/>
          <w:bCs/>
        </w:rPr>
        <w:t>E TECNOLOGIA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82D4B">
        <w:rPr>
          <w:rFonts w:ascii="Verdana" w:hAnsi="Verdana" w:cs="Frutiger-BoldCn"/>
          <w:b/>
          <w:bCs/>
        </w:rPr>
        <w:t>8110.2017/0000152-3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I – No uso das atribuições que me foram conferidas por lei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e demais elementos do presente, em especial a manifestação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da Assessoria Técnico-Jurídica desta Fundação (SEI 4003141)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e com fulcro no artigo 24, inciso II da Lei Federal 8666/93,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combinado com o disposto na Lei Municipal n. 13.278/2002,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regulamentada pelo Decreto Municipal n. 44.279/2003 e Decreto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Municipal nº 54.102/2013, AUTORIZO a contratação direta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da sociedade empresária R&amp;L INDÚSTRIA E COMERCIO DE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ARTIGOS E DECORAÇÕES EIRELI, inscrita no CNPJ/MF sob o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nº 10.302.648/0001-76, para fornecimento de divisórias para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lastRenderedPageBreak/>
        <w:t>a nova sala da Fundação Paulistana, pelo valor de R$7.584,44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(sete mil, quinhentos e oitenta e quatro reais e quarenta e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quatro centavos).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II – Em consequência, fica autorizada a emissão das respectivas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notas de empenho e liquidação e pagamento, onerando a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dotação 80.10.12.122.3024.2.100.4.4.90.52.00.00 do presente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exercício.</w:t>
      </w:r>
    </w:p>
    <w:p w:rsidR="00882D4B" w:rsidRPr="00882D4B" w:rsidRDefault="00882D4B" w:rsidP="00882D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82D4B">
        <w:rPr>
          <w:rFonts w:ascii="Verdana" w:hAnsi="Verdana" w:cs="Frutiger-Cn"/>
        </w:rPr>
        <w:t>III – Ficam indicados como fiscal o servidor Celso Varela RG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 xml:space="preserve">5.210.536-2 e como suplente a servidora </w:t>
      </w:r>
      <w:proofErr w:type="spellStart"/>
      <w:r w:rsidRPr="00882D4B">
        <w:rPr>
          <w:rFonts w:ascii="Verdana" w:hAnsi="Verdana" w:cs="Frutiger-Cn"/>
        </w:rPr>
        <w:t>Ivi</w:t>
      </w:r>
      <w:bookmarkStart w:id="0" w:name="_GoBack"/>
      <w:bookmarkEnd w:id="0"/>
      <w:r w:rsidRPr="00882D4B">
        <w:rPr>
          <w:rFonts w:ascii="Verdana" w:hAnsi="Verdana" w:cs="Frutiger-Cn"/>
        </w:rPr>
        <w:t>e</w:t>
      </w:r>
      <w:proofErr w:type="spellEnd"/>
      <w:r w:rsidRPr="00882D4B">
        <w:rPr>
          <w:rFonts w:ascii="Verdana" w:hAnsi="Verdana" w:cs="Frutiger-Cn"/>
        </w:rPr>
        <w:t xml:space="preserve"> Macedo Sousa RG</w:t>
      </w:r>
      <w:r>
        <w:rPr>
          <w:rFonts w:ascii="Verdana" w:hAnsi="Verdana" w:cs="Frutiger-Cn"/>
        </w:rPr>
        <w:t xml:space="preserve"> </w:t>
      </w:r>
      <w:r w:rsidRPr="00882D4B">
        <w:rPr>
          <w:rFonts w:ascii="Verdana" w:hAnsi="Verdana" w:cs="Frutiger-Cn"/>
        </w:rPr>
        <w:t>44.288.733-4.</w:t>
      </w:r>
    </w:p>
    <w:p w:rsidR="00882D4B" w:rsidRDefault="00882D4B" w:rsidP="00882D4B"/>
    <w:sectPr w:rsidR="00882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4B"/>
    <w:rsid w:val="003024AE"/>
    <w:rsid w:val="00882D4B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1042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2017-08-03T11:27:00Z</dcterms:created>
  <dcterms:modified xsi:type="dcterms:W3CDTF">2017-08-03T11:36:00Z</dcterms:modified>
</cp:coreProperties>
</file>