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D92" w:rsidRDefault="00876D92" w:rsidP="000161EF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</w:p>
    <w:p w:rsidR="00876D92" w:rsidRDefault="00876D92" w:rsidP="00876D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109F9236" wp14:editId="54B8C8BB">
            <wp:extent cx="876300" cy="8763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D92" w:rsidRDefault="00876D92" w:rsidP="00876D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76D92" w:rsidRPr="00C75922" w:rsidRDefault="00876D92" w:rsidP="00876D92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76D92" w:rsidRPr="00C75922" w:rsidRDefault="00876D92" w:rsidP="00876D92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C75922">
        <w:rPr>
          <w:rFonts w:ascii="Verdana" w:hAnsi="Verdana"/>
          <w:b/>
          <w:sz w:val="24"/>
          <w:szCs w:val="24"/>
        </w:rPr>
        <w:t>Publicado no D.O.C. São Paulo,</w:t>
      </w:r>
      <w:r w:rsidR="00B0432A" w:rsidRPr="00C75922">
        <w:rPr>
          <w:rFonts w:ascii="Verdana" w:hAnsi="Verdana"/>
          <w:b/>
          <w:sz w:val="24"/>
          <w:szCs w:val="24"/>
        </w:rPr>
        <w:t xml:space="preserve"> </w:t>
      </w:r>
      <w:r w:rsidR="00DA025A">
        <w:rPr>
          <w:rFonts w:ascii="Verdana" w:hAnsi="Verdana"/>
          <w:b/>
          <w:sz w:val="24"/>
          <w:szCs w:val="24"/>
        </w:rPr>
        <w:t>18</w:t>
      </w:r>
      <w:r w:rsidR="009A490D">
        <w:rPr>
          <w:rFonts w:ascii="Verdana" w:hAnsi="Verdana"/>
          <w:b/>
          <w:sz w:val="24"/>
          <w:szCs w:val="24"/>
        </w:rPr>
        <w:t>, Ano 61,</w:t>
      </w:r>
      <w:r w:rsidR="00DF311F">
        <w:rPr>
          <w:rFonts w:ascii="Verdana" w:hAnsi="Verdana"/>
          <w:b/>
          <w:sz w:val="24"/>
          <w:szCs w:val="24"/>
        </w:rPr>
        <w:t xml:space="preserve"> </w:t>
      </w:r>
      <w:r w:rsidR="00DA025A">
        <w:rPr>
          <w:rFonts w:ascii="Verdana" w:hAnsi="Verdana"/>
          <w:b/>
          <w:sz w:val="24"/>
          <w:szCs w:val="24"/>
        </w:rPr>
        <w:t>Terça- feira</w:t>
      </w:r>
      <w:r w:rsidRPr="00C75922">
        <w:rPr>
          <w:rFonts w:ascii="Verdana" w:hAnsi="Verdana"/>
          <w:b/>
          <w:sz w:val="24"/>
          <w:szCs w:val="24"/>
        </w:rPr>
        <w:t>.</w:t>
      </w:r>
    </w:p>
    <w:p w:rsidR="00876D92" w:rsidRPr="00C75922" w:rsidRDefault="00DA025A" w:rsidP="00B0432A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02</w:t>
      </w:r>
      <w:r w:rsidR="009652D2" w:rsidRPr="00C75922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de Fevereiro</w:t>
      </w:r>
      <w:r w:rsidR="00876D92" w:rsidRPr="00C75922">
        <w:rPr>
          <w:rFonts w:ascii="Verdana" w:hAnsi="Verdana"/>
          <w:b/>
          <w:sz w:val="24"/>
          <w:szCs w:val="24"/>
        </w:rPr>
        <w:t xml:space="preserve"> </w:t>
      </w:r>
      <w:r w:rsidR="00B0432A" w:rsidRPr="00C75922">
        <w:rPr>
          <w:rFonts w:ascii="Verdana" w:hAnsi="Verdana"/>
          <w:b/>
          <w:sz w:val="24"/>
          <w:szCs w:val="24"/>
        </w:rPr>
        <w:t>de 2016</w:t>
      </w:r>
    </w:p>
    <w:p w:rsidR="009A490D" w:rsidRDefault="009A490D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9A490D" w:rsidRDefault="009A490D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 w:cs="Frutiger-BlackCn"/>
          <w:b/>
          <w:bCs/>
          <w:sz w:val="24"/>
          <w:szCs w:val="24"/>
        </w:rPr>
        <w:t xml:space="preserve">Gabinete do Prefeito, Pág. </w:t>
      </w:r>
      <w:r w:rsidR="00DA025A">
        <w:rPr>
          <w:rFonts w:ascii="Verdana" w:hAnsi="Verdana" w:cs="Frutiger-BlackCn"/>
          <w:b/>
          <w:bCs/>
          <w:sz w:val="24"/>
          <w:szCs w:val="24"/>
        </w:rPr>
        <w:t>03</w:t>
      </w:r>
    </w:p>
    <w:p w:rsidR="00DF311F" w:rsidRDefault="00DF311F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A025A">
        <w:rPr>
          <w:rFonts w:ascii="Verdana" w:hAnsi="Verdana" w:cs="Frutiger-BlackCn"/>
          <w:b/>
          <w:bCs/>
        </w:rPr>
        <w:t>PORTARIAS</w:t>
      </w:r>
    </w:p>
    <w:p w:rsid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A025A">
        <w:rPr>
          <w:rFonts w:ascii="Verdana" w:hAnsi="Verdana" w:cs="Frutiger-BlackCn"/>
          <w:b/>
          <w:bCs/>
        </w:rPr>
        <w:t>PORTARIA 34, DE 1 DE FEVEREIRO DE 2016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FERNANDO HADDAD, Prefeito do Município de São Paulo,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usando das atribuições que lhe são conferidas por lei, e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CONSIDERANDO a importância de garantir transparência,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amplo acesso à informação e a efetividade da Lei Federal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12.527, de 18 de novembro de 2011;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CONSIDERANDO a importância de garantir o direito de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acesso à informação insculpido no Decreto 53.623, de 12 de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dezembro de 2012;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CONSIDERANDO a necessidade de aprimoramento e padronização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das formas de prestação de serviços públicos na gestão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municipal, voltadas ao atendimento ao cidadão;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CONSIDERANDO a importância de garantir boas práticas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e padrões de qualidade no atendimento ao usuário de serviços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públicos, nos termos da Lei 15.410, de 11 de julho de 2011;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CONSIDERANDO a necessidade de proteção e defesa do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usuário do serviço público conforme ditames da Lei 14.029, de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13 de julho de 2005;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CONSIDERANDO o disposto no Decreto 55.410, de 11 de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agosto de 2014, que cria a Coordenadoria de Atendimento ao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Cidadão e Inovação em Serviços Públicos – CACISP no âmbito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da Secretaria Municipal de Gestão – SMG,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RESOLVE: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1 – Instituir o Comitê de Serviços de Atendimento ao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Cidadão, com o objetivo de identificar e organizar os serviços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públicos municipais prestados ao cidadão.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2 – O Comitê será composto por dois representantes, sendo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um titular e um suplente, dos seguintes órgãos: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I – Secretaria Municipal de Gestão – SMG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II – Controladoria Geral do Município – CGM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III – Secretaria Executiva de Comunicação – SECOM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IV – Secretaria Municipal de Coordenação das Subprefeituras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– SMSP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V – Gabinete da Vice-Prefeita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lastRenderedPageBreak/>
        <w:t>2.1. O Comitê será coordenado pela Secretaria Municipal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de Gestão, por meio da Coordenadoria de Atendimento ao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Cidadão e Inovação em Serviços Públicos (CACISP).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2.2. A composição do Comitê poderá ser ampliada, a qualquer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tempo e a critério da sua coordenação, com a convocação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de representantes de outros entes municipais, assim como a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realização de consultas para manifestação de agentes interessados,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com base em critérios que atendam à necessidade de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melhoria dos serviços prestados ao cidadão.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2.3. A representação no Comitê de Serviços de Atendimento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ao Cidadão não enseja remuneração de seus membros.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3 – Compete ao Comitê: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I – estabelecer o relacionamento dentro de cada unidade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responsável pelo atendimento e prestação de serviços ao cidadão,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por meio de pontos focais, designados pelas respectivas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Chefias de Gabinete;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II – convocar os pontos focais das unidades para participar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de reuniões temáticas, que visam aperfeiçoar o menu de serviços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utilizados pela Central de Atendimento 156 e pelo SAC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(Serviço de Atendimento ao Cidadão), bem como reformular os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respectivos roteiros de atendimento e orientações aos operadores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da Central;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III – elaborar e implementar o “Guia de Serviços ao Cidadão”,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oferecendo informações atualizadas, claras e precisas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sobre os serviços de atendimento ao cidadão;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IV – apoiar as Secretarias e unidades na formulação de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prazos e procedimentos de atendimento para os serviços identificados;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V - realizar outras atividades relacionadas à melhoria na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prestação dos serviços públicos municipais, priorizadas conforme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avaliação do Comitê.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3.1. O Comitê definirá, a seu critério, o cronograma de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reuniões temáticas com os pontos focais das unidades responsáveis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pelo atendimento ao cidadão para: revisão do menu de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serviços e dos roteiros de atendimento, implantação e atualização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do Guia de Serviços previsto no inciso III do item 3.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4 – Compete às Chefias de Gabinete de cada uma das Secretarias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e órgãos listados a seguir designar 2 (dois) servidores,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vinculados aos respectivos gabinetes, para atuar como pontos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focais, sendo 1 (um) titular e 1(um) suplente: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I – Secretaria Municipal de Gestão – SMG;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II – Controladoria Geral do Município – CGM;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III – Secretaria Executiva de Comunicação – SECOM;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IV – Secretaria Municipal de Assistência e Desenvolvimento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Social – SMADS;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V – Secretaria Municipal de Coordenação das Subprefeituras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– SMSP;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VI – Secretaria Municipal de Direitos Humanos e Cidadania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– SMDHC;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VII – Secretaria Municipal de Educação – SME;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VIII – Secretaria Municipal de Finanças e Desenvolvimento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Econômico – SF;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IX – Secretaria Municipal de Habitação – SEHAB;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lastRenderedPageBreak/>
        <w:t>X – Secretaria Municipal de Infraestrutura Urbana e Obras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– SIURB;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XI – Secretaria Municipal de Políticas para as Mulheres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– SMPM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XII – Secretaria Municipal dos Negócios Jurídicos – SNJ;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XIII – Secretaria Municipal da Pessoa com Deficiência e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Mobilidade Reduzida – SMPED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XIV – Secretaria Municipal de Promoção da Igualdade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Racial – SMPIR;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XV – Secretaria Municipal da Saúde - SMS;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XVI – Secretaria Municipal de Segurança Urbana SMSU;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XVII – Secretaria Municipal de Serviços – SES;</w:t>
      </w:r>
    </w:p>
    <w:p w:rsidR="00DA025A" w:rsidRPr="00BE15BE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BE15BE">
        <w:rPr>
          <w:rFonts w:ascii="Verdana" w:hAnsi="Verdana" w:cs="Frutiger-Cn"/>
          <w:b/>
        </w:rPr>
        <w:t>XVIII – Secretaria Municipal de Desenvolvimento, Trabalho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E15BE">
        <w:rPr>
          <w:rFonts w:ascii="Verdana" w:hAnsi="Verdana" w:cs="Frutiger-Cn"/>
          <w:b/>
        </w:rPr>
        <w:t>e Empreendedorismo – SDTE</w:t>
      </w:r>
      <w:r w:rsidRPr="00DA025A">
        <w:rPr>
          <w:rFonts w:ascii="Verdana" w:hAnsi="Verdana" w:cs="Frutiger-Cn"/>
        </w:rPr>
        <w:t>;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XIX – Secretaria Municipal de Transportes – SMT;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XX – Secretaria Municipal do Verde e do Meio Ambiente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– SVMA.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4.1. A representação como ponto focal não enseja remuneração.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5 – Além dos pontos focais previstos no item 4, os órgãos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e entidades listados a seguir deverão ter dois pontos focais,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A025A">
        <w:rPr>
          <w:rFonts w:ascii="Verdana" w:hAnsi="Verdana" w:cs="Frutiger-Cn"/>
        </w:rPr>
        <w:t>sendo 1(um) titular e 1(um) suplente: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I – Autoridade Municipal de Limpeza Urbana – AMLURB;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II – Companhia de Engenharia de Tráfego – CET;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III – Companhia Metropolitana de Habitação de São Paulo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– COHAB;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IV – Coordenação de Vigilância em Saúde – COVISA;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V – Departamento de Iluminação Pública – ILUME;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VI – Guarda Civil Metropolitana – GCM;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VII – Hospital do Servidor Público Municipal – HSPM;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VIII – Programa de Silêncio Urbano – PSIU;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IX – São Paulo Transporte – SPTrans;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X – Serviço Funerário do Município de São Paulo – SFMSP.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5.1. A designação dos pontos focais supracitados deverá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ser realizada pelas Chefias de Gabinete das Secretarias às quais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esses órgãos estão vinculados.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5.2. Os pontos focais devem ser servidores lotados nos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gabinetes ou assessorias dos respectivos órgãos ou entidades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representados.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5.3. A representação como ponto focal não enseja remuneração.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5.4. A coordenação do Comitê pode convocar, a seu critério,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outros órgãos, entidades ou departamentos além dos supracitados,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para que indiquem pontos focais, nos termos estabelecidos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neste item.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6 – Compete aos pontos focais: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I – identificar, organizar e fornecer à coordenação do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Comitê, informações sobre os serviços públicos municipais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prestados ao cidadão pelas Secretarias, órgãos ou entidades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representados;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II – participar de reuniões temáticas para revisão do menu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de serviços e dos scripts de atendimento e elaboração do “Guia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de Serviços ao Cidadão”;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III – providenciar a atualização contínua das informações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lastRenderedPageBreak/>
        <w:t>sobre os serviços, sobretudo em caso de alteração no seu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fornecimento, prazos, procedimentos, documentos e requisitos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necessários, entre outros;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IV – propor melhorias de prestação dos serviços públicos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municipais.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7 – O “Guia de Serviços ao Cidadão” deverá trazer informações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claras e precisas dos serviços prestados pelo Poder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Público Municipal, detalhando padrões de qualidade do atendimento,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contendo, no mínimo: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I – denominação do serviço oferecido;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II – breve descrição do serviço;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III – público alvo;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IV – unidade responsável pela sua prestação e Secretaria a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que está vinculada;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V- outras Secretarias, órgãos e entes com participação direta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na prestação de serviço;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VI – prioridades de atendimento, se houver;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VII – legislação associada;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VIII – canais de atendimento para solicitação dos serviços;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IX – a forma de prestação do serviço (eletrônica, postal,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presencial, etc.);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X – sistemas utilizados para cadastro e tramitação interna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da Prefeitura de São Paulo;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XI – principais etapas para processamento do serviço;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XII – prazo máximo para a prestação do serviço;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XIII – os requisitos, documentos e informações necessários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para solicitação do serviço;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XIV – valores dos preços públicos/taxas cobrados ou a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indicação de gratuidade;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XV – forma de comunicação do órgão ou entidade com o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solicitante do serviço;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XVI – mecanismos de consulta, por parte dos usuários,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acerca das etapas, cumpridas e pendentes, para a realização do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serviço solicitado;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XVII – procedimentos para receber, atender, gerir e responder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às sugestões e reclamações.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7.1. As diretrizes, padrões e procedimentos para apresentação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das informações mencionadas serão estabelecidos pela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coordenação do Comitê, ouvidos seus integrantes.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8 – O “Guia de Serviços ao Cidadão” será objeto de permanente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divulgação no portal da Prefeitura na internet.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8.1. As informações disponíveis no “Guia de Serviços ao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Cidadão” também deverão estar disponíveis em local de fácil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acesso e visualização pelo público nos respectivos locais de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atendimento.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9 – Ficam estabelecidos os seguintes prazos para as providências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previstas nesta Portaria, todos contados a partir da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data de sua publicação: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I – em 5 (cinco) dias úteis, as Chefias de Gabinete dos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órgãos que compõem o Comitê de Serviços de Atendimento ao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Cidadão deverão indicar os seus representantes à Secretaria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Municipal de Gestão – SMG, que providenciará a sua designação;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lastRenderedPageBreak/>
        <w:t>II – em 10 (dez) dias úteis, as Secretarias, órgãos e entidades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listados nos itens 4 e 5 deverão indicar seus 2 (dois)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pontos focais à Coordenadoria de Atendimento ao Cidadão da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Secretaria Municipal de Gestão – SMG, na função de coordenação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do Comitê;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III – em 30 (trinta) dias corridos, a coordenação do Comitê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apresentará aos pontos focais cronograma de trabalho para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implantação do “Guia de Serviços ao Cidadão” e publicação de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sua primeira versão em até 150 (cento e cinquenta) dias.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10 – Esta Portaria entrará em vigor na data de sua publicação.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PREFEITURA DO MUNICÍPIO DE SÃO PAULO, aos 1 de fevereiro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de 2016, 463° da fundação de São Paulo.</w:t>
      </w:r>
    </w:p>
    <w:p w:rsidR="00DF311F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A025A">
        <w:rPr>
          <w:rFonts w:ascii="Verdana" w:hAnsi="Verdana" w:cs="Frutiger-Cn"/>
        </w:rPr>
        <w:t>FERNANDO HADDAD, Prefeito</w:t>
      </w:r>
    </w:p>
    <w:p w:rsidR="009A490D" w:rsidRDefault="009A490D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BE15BE" w:rsidRDefault="00BE15BE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BE15BE" w:rsidRDefault="00BE15BE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BE15BE" w:rsidRDefault="00BE15BE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 w:cs="Frutiger-BlackCn"/>
          <w:b/>
          <w:bCs/>
          <w:sz w:val="24"/>
          <w:szCs w:val="24"/>
        </w:rPr>
        <w:t>Secretarias, Pág. 13</w:t>
      </w:r>
    </w:p>
    <w:p w:rsidR="00BE15BE" w:rsidRDefault="00BE15BE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BE15BE" w:rsidRPr="00BE15BE" w:rsidRDefault="00BE15BE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BE15BE" w:rsidRPr="00BE15BE" w:rsidRDefault="00BE15BE" w:rsidP="00BE15B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E15BE">
        <w:rPr>
          <w:rFonts w:ascii="Verdana" w:hAnsi="Verdana" w:cs="Frutiger-BlackCn"/>
          <w:b/>
          <w:bCs/>
        </w:rPr>
        <w:t>MOOCA</w:t>
      </w:r>
    </w:p>
    <w:p w:rsidR="00BE15BE" w:rsidRPr="00BE15BE" w:rsidRDefault="00BE15BE" w:rsidP="00BE15B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E15BE">
        <w:rPr>
          <w:rFonts w:ascii="Verdana" w:hAnsi="Verdana" w:cs="Frutiger-BoldCn"/>
          <w:b/>
          <w:bCs/>
        </w:rPr>
        <w:t>GABINETE DO SUBPREFEITO</w:t>
      </w:r>
    </w:p>
    <w:p w:rsidR="00BE15BE" w:rsidRDefault="00BE15BE" w:rsidP="00BE15B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BE15BE" w:rsidRPr="00BE15BE" w:rsidRDefault="00BE15BE" w:rsidP="00BE15B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BE15BE">
        <w:rPr>
          <w:rFonts w:ascii="Verdana" w:hAnsi="Verdana" w:cs="Frutiger-BlackCn"/>
          <w:b/>
          <w:bCs/>
          <w:color w:val="000000"/>
        </w:rPr>
        <w:t>PORTARIA Nº 012/SP-MO/GAB/2016</w:t>
      </w:r>
    </w:p>
    <w:p w:rsidR="00BE15BE" w:rsidRPr="00BE15BE" w:rsidRDefault="00BE15BE" w:rsidP="00BE15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E15BE">
        <w:rPr>
          <w:rFonts w:ascii="Verdana" w:hAnsi="Verdana" w:cs="Frutiger-Cn"/>
          <w:color w:val="000000"/>
        </w:rPr>
        <w:t xml:space="preserve">Alexandre Francisco </w:t>
      </w:r>
      <w:proofErr w:type="spellStart"/>
      <w:r w:rsidRPr="00BE15BE">
        <w:rPr>
          <w:rFonts w:ascii="Verdana" w:hAnsi="Verdana" w:cs="Frutiger-Cn"/>
          <w:color w:val="000000"/>
        </w:rPr>
        <w:t>Trunkl</w:t>
      </w:r>
      <w:proofErr w:type="spellEnd"/>
      <w:r w:rsidRPr="00BE15BE">
        <w:rPr>
          <w:rFonts w:ascii="Verdana" w:hAnsi="Verdana" w:cs="Frutiger-Cn"/>
          <w:color w:val="000000"/>
        </w:rPr>
        <w:t>, Subprefeito da Mooca Substituto,</w:t>
      </w:r>
    </w:p>
    <w:p w:rsidR="00BE15BE" w:rsidRPr="00BE15BE" w:rsidRDefault="00BE15BE" w:rsidP="00BE15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E15BE">
        <w:rPr>
          <w:rFonts w:ascii="Verdana" w:hAnsi="Verdana" w:cs="Frutiger-Cn"/>
          <w:color w:val="000000"/>
        </w:rPr>
        <w:t>no uso de suas competências conferida pela Lei nº</w:t>
      </w:r>
    </w:p>
    <w:p w:rsidR="00BE15BE" w:rsidRPr="00BE15BE" w:rsidRDefault="00BE15BE" w:rsidP="00BE15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E15BE">
        <w:rPr>
          <w:rFonts w:ascii="Verdana" w:hAnsi="Verdana" w:cs="Frutiger-Cn"/>
          <w:color w:val="000000"/>
        </w:rPr>
        <w:t>13.399/02, artigo 9º;</w:t>
      </w:r>
    </w:p>
    <w:p w:rsidR="00BE15BE" w:rsidRPr="00BE15BE" w:rsidRDefault="00BE15BE" w:rsidP="00BE15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E15BE">
        <w:rPr>
          <w:rFonts w:ascii="Verdana" w:hAnsi="Verdana" w:cs="Frutiger-Cn"/>
          <w:color w:val="000000"/>
        </w:rPr>
        <w:t>CONSIDERANDO os termos do Decreto nº 54.318, de 6 de</w:t>
      </w:r>
    </w:p>
    <w:p w:rsidR="00BE15BE" w:rsidRPr="00BE15BE" w:rsidRDefault="00BE15BE" w:rsidP="00BE15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E15BE">
        <w:rPr>
          <w:rFonts w:ascii="Verdana" w:hAnsi="Verdana" w:cs="Frutiger-Cn"/>
          <w:color w:val="000000"/>
        </w:rPr>
        <w:t>setembro de 2013 e suas alterações, que regulamentaram o</w:t>
      </w:r>
    </w:p>
    <w:p w:rsidR="00BE15BE" w:rsidRPr="00BE15BE" w:rsidRDefault="00BE15BE" w:rsidP="00BE15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E15BE">
        <w:rPr>
          <w:rFonts w:ascii="Verdana" w:hAnsi="Verdana" w:cs="Frutiger-Cn"/>
          <w:color w:val="000000"/>
        </w:rPr>
        <w:t>funcionamento do comércio denominado Feira da Madrugada,</w:t>
      </w:r>
    </w:p>
    <w:p w:rsidR="00BE15BE" w:rsidRPr="00BE15BE" w:rsidRDefault="00BE15BE" w:rsidP="00BE15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E15BE">
        <w:rPr>
          <w:rFonts w:ascii="Verdana" w:hAnsi="Verdana" w:cs="Frutiger-Cn"/>
          <w:color w:val="000000"/>
        </w:rPr>
        <w:t>desenvolvido no imóvel situado no Pátio do Pari;</w:t>
      </w:r>
    </w:p>
    <w:p w:rsidR="00BE15BE" w:rsidRPr="00BE15BE" w:rsidRDefault="00BE15BE" w:rsidP="00BE15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E15BE">
        <w:rPr>
          <w:rFonts w:ascii="Verdana" w:hAnsi="Verdana" w:cs="Frutiger-Cn"/>
          <w:color w:val="000000"/>
        </w:rPr>
        <w:t xml:space="preserve">CONSIDERANDO os termos da Portaria </w:t>
      </w:r>
      <w:proofErr w:type="spellStart"/>
      <w:r w:rsidRPr="00BE15BE">
        <w:rPr>
          <w:rFonts w:ascii="Verdana" w:hAnsi="Verdana" w:cs="Frutiger-Cn"/>
          <w:color w:val="000000"/>
        </w:rPr>
        <w:t>Intersecretarial</w:t>
      </w:r>
      <w:proofErr w:type="spellEnd"/>
      <w:r w:rsidRPr="00BE15BE">
        <w:rPr>
          <w:rFonts w:ascii="Verdana" w:hAnsi="Verdana" w:cs="Frutiger-Cn"/>
          <w:color w:val="000000"/>
        </w:rPr>
        <w:t xml:space="preserve"> nº 6/</w:t>
      </w:r>
    </w:p>
    <w:p w:rsidR="00BE15BE" w:rsidRPr="00BE15BE" w:rsidRDefault="00BE15BE" w:rsidP="00BE15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E15BE">
        <w:rPr>
          <w:rFonts w:ascii="Verdana" w:hAnsi="Verdana" w:cs="Frutiger-Cn"/>
          <w:color w:val="000000"/>
        </w:rPr>
        <w:t>SMSP/SP-MO/2013, de 6 de setembro de 2013, em especial as</w:t>
      </w:r>
    </w:p>
    <w:p w:rsidR="00BE15BE" w:rsidRPr="00BE15BE" w:rsidRDefault="00BE15BE" w:rsidP="00BE15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E15BE">
        <w:rPr>
          <w:rFonts w:ascii="Verdana" w:hAnsi="Verdana" w:cs="Frutiger-Cn"/>
          <w:color w:val="000000"/>
        </w:rPr>
        <w:t>disposições do Item 7 conferindo ao Subprefeito, após o Parecer</w:t>
      </w:r>
    </w:p>
    <w:p w:rsidR="00BE15BE" w:rsidRPr="00BE15BE" w:rsidRDefault="00BE15BE" w:rsidP="00BE15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E15BE">
        <w:rPr>
          <w:rFonts w:ascii="Verdana" w:hAnsi="Verdana" w:cs="Frutiger-Cn"/>
          <w:color w:val="000000"/>
        </w:rPr>
        <w:t>da Secretaria Municipal de Coordenação das Subprefeituras, a</w:t>
      </w:r>
    </w:p>
    <w:p w:rsidR="00BE15BE" w:rsidRPr="00BE15BE" w:rsidRDefault="00BE15BE" w:rsidP="00BE15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E15BE">
        <w:rPr>
          <w:rFonts w:ascii="Verdana" w:hAnsi="Verdana" w:cs="Frutiger-Cn"/>
          <w:color w:val="000000"/>
        </w:rPr>
        <w:t>decisão acerca da outorga do Termo de Permissão de Uso.</w:t>
      </w:r>
    </w:p>
    <w:p w:rsidR="00BE15BE" w:rsidRPr="00BE15BE" w:rsidRDefault="00BE15BE" w:rsidP="00BE15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E15BE">
        <w:rPr>
          <w:rFonts w:ascii="Verdana" w:hAnsi="Verdana" w:cs="Frutiger-Cn"/>
          <w:color w:val="000000"/>
        </w:rPr>
        <w:t>RESOLVE:</w:t>
      </w:r>
    </w:p>
    <w:p w:rsidR="00BE15BE" w:rsidRPr="00BE15BE" w:rsidRDefault="00BE15BE" w:rsidP="00BE15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E15BE">
        <w:rPr>
          <w:rFonts w:ascii="Verdana" w:hAnsi="Verdana" w:cs="Frutiger-Cn"/>
          <w:color w:val="000000"/>
        </w:rPr>
        <w:t>I – Divulgar a relação de recursos INDEFERIDOS referentes</w:t>
      </w:r>
    </w:p>
    <w:p w:rsidR="00BE15BE" w:rsidRPr="00BE15BE" w:rsidRDefault="00BE15BE" w:rsidP="00BE15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E15BE">
        <w:rPr>
          <w:rFonts w:ascii="Verdana" w:hAnsi="Verdana" w:cs="Frutiger-Cn"/>
          <w:color w:val="000000"/>
        </w:rPr>
        <w:t>a pedidos de outorga de permissão de uso, por não atendimento</w:t>
      </w:r>
    </w:p>
    <w:p w:rsidR="00BE15BE" w:rsidRPr="00BE15BE" w:rsidRDefault="00BE15BE" w:rsidP="00BE15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E15BE">
        <w:rPr>
          <w:rFonts w:ascii="Verdana" w:hAnsi="Verdana" w:cs="Frutiger-Cn"/>
          <w:color w:val="000000"/>
        </w:rPr>
        <w:t>aos termos do artigo 3º Decreto Municipal nº 54.318/13,</w:t>
      </w:r>
    </w:p>
    <w:p w:rsidR="00BE15BE" w:rsidRPr="00BE15BE" w:rsidRDefault="00BE15BE" w:rsidP="00BE15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E15BE">
        <w:rPr>
          <w:rFonts w:ascii="Verdana" w:hAnsi="Verdana" w:cs="Frutiger-Cn"/>
          <w:color w:val="000000"/>
        </w:rPr>
        <w:t>ou seja, por não restar comprovada a existência de cadastro</w:t>
      </w:r>
    </w:p>
    <w:p w:rsidR="00BE15BE" w:rsidRPr="00BE15BE" w:rsidRDefault="00BE15BE" w:rsidP="00BE15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E15BE">
        <w:rPr>
          <w:rFonts w:ascii="Verdana" w:hAnsi="Verdana" w:cs="Frutiger-Cn"/>
          <w:color w:val="000000"/>
        </w:rPr>
        <w:t>público realizado pela Secretarias Municipais de Coordenação</w:t>
      </w:r>
    </w:p>
    <w:p w:rsidR="00BE15BE" w:rsidRPr="00BE15BE" w:rsidRDefault="00BE15BE" w:rsidP="00BE15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E15BE">
        <w:rPr>
          <w:rFonts w:ascii="Verdana" w:hAnsi="Verdana" w:cs="Frutiger-Cn"/>
          <w:color w:val="000000"/>
        </w:rPr>
        <w:t>das Subprefeituras e de Desenvolvimento, Trabalho e Empreendedorismo</w:t>
      </w:r>
    </w:p>
    <w:p w:rsidR="00BE15BE" w:rsidRPr="00BE15BE" w:rsidRDefault="00BE15BE" w:rsidP="00BE15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E15BE">
        <w:rPr>
          <w:rFonts w:ascii="Verdana" w:hAnsi="Verdana" w:cs="Frutiger-Cn"/>
          <w:color w:val="000000"/>
        </w:rPr>
        <w:t>ou por possuir o referido cadastro cancelado pela</w:t>
      </w:r>
    </w:p>
    <w:p w:rsidR="00BE15BE" w:rsidRPr="00BE15BE" w:rsidRDefault="00BE15BE" w:rsidP="00BE15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E15BE">
        <w:rPr>
          <w:rFonts w:ascii="Verdana" w:hAnsi="Verdana" w:cs="Frutiger-Cn"/>
          <w:color w:val="000000"/>
        </w:rPr>
        <w:t>Municipalidade, conforme ANEXO I abaixo.</w:t>
      </w:r>
    </w:p>
    <w:p w:rsidR="00BE15BE" w:rsidRPr="00BE15BE" w:rsidRDefault="00BE15BE" w:rsidP="00BE15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E15BE">
        <w:rPr>
          <w:rFonts w:ascii="Verdana" w:hAnsi="Verdana" w:cs="Frutiger-Cn"/>
          <w:color w:val="000000"/>
        </w:rPr>
        <w:t>II – Encerra-se a instância administrativa.</w:t>
      </w:r>
    </w:p>
    <w:p w:rsidR="00BE15BE" w:rsidRPr="00BE15BE" w:rsidRDefault="00BE15BE" w:rsidP="00BE15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E15BE">
        <w:rPr>
          <w:rFonts w:ascii="Verdana" w:hAnsi="Verdana" w:cs="Frutiger-Cn"/>
          <w:color w:val="000000"/>
        </w:rPr>
        <w:t>III – Esta Portaria entrará em vigor na data de sua publicação.</w:t>
      </w:r>
    </w:p>
    <w:p w:rsidR="00BE15BE" w:rsidRPr="00BE15BE" w:rsidRDefault="00BE15BE" w:rsidP="00BE15B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E15BE">
        <w:rPr>
          <w:rFonts w:ascii="Verdana" w:hAnsi="Verdana" w:cs="Frutiger-Cn"/>
          <w:color w:val="000000"/>
        </w:rPr>
        <w:t>ANEXO I</w:t>
      </w:r>
    </w:p>
    <w:p w:rsidR="00BE15BE" w:rsidRDefault="00BE15BE" w:rsidP="00BE15B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 w:cs="Frutiger-BlackCn"/>
          <w:b/>
          <w:bCs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3838354" cy="1169581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698" cy="1169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5BE" w:rsidRDefault="00BE15BE" w:rsidP="00BE15B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</w:p>
    <w:p w:rsidR="00BE15BE" w:rsidRDefault="00BE15BE" w:rsidP="00BE15B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 w:cs="Frutiger-BlackCn"/>
          <w:b/>
          <w:bCs/>
          <w:noProof/>
          <w:sz w:val="24"/>
          <w:szCs w:val="24"/>
          <w:lang w:eastAsia="pt-BR"/>
        </w:rPr>
        <w:drawing>
          <wp:inline distT="0" distB="0" distL="0" distR="0">
            <wp:extent cx="3838354" cy="4784651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413" cy="478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5BE" w:rsidRDefault="00BE15BE" w:rsidP="00BE15B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 w:cs="Frutiger-BlackCn"/>
          <w:b/>
          <w:bCs/>
          <w:noProof/>
          <w:sz w:val="24"/>
          <w:szCs w:val="24"/>
          <w:lang w:eastAsia="pt-BR"/>
        </w:rPr>
        <w:drawing>
          <wp:inline distT="0" distB="0" distL="0" distR="0">
            <wp:extent cx="3838354" cy="1701209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469" cy="170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5BE" w:rsidRDefault="00BE15BE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BE15BE" w:rsidRDefault="00BE15BE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BE15BE" w:rsidRDefault="00BE15BE" w:rsidP="00BE15B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</w:p>
    <w:p w:rsidR="00BE15BE" w:rsidRDefault="00BE15BE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BE15BE" w:rsidRDefault="00BE15BE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BE15BE" w:rsidRDefault="00BE15BE" w:rsidP="00BE15B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 w:cs="Frutiger-BlackCn"/>
          <w:b/>
          <w:bCs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3965944" cy="3136605"/>
            <wp:effectExtent l="0" t="0" r="0" b="698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299" cy="3136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5BE" w:rsidRDefault="00BE15BE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BE15BE" w:rsidRDefault="00BE15BE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876D92" w:rsidRDefault="00DA025A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 w:cs="Frutiger-BlackCn"/>
          <w:b/>
          <w:bCs/>
          <w:sz w:val="24"/>
          <w:szCs w:val="24"/>
        </w:rPr>
        <w:t>Secretarias, Pág.05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sz w:val="24"/>
          <w:szCs w:val="24"/>
        </w:rPr>
      </w:pP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A025A">
        <w:rPr>
          <w:rFonts w:ascii="Verdana" w:hAnsi="Verdana" w:cs="Frutiger-BlackCn"/>
          <w:b/>
          <w:bCs/>
        </w:rPr>
        <w:t>DESENVOLVIMENTO,TRABALHO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A025A">
        <w:rPr>
          <w:rFonts w:ascii="Verdana" w:hAnsi="Verdana" w:cs="Frutiger-BlackCn"/>
          <w:b/>
          <w:bCs/>
        </w:rPr>
        <w:t>E EMPREENDEDORISMO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A025A">
        <w:rPr>
          <w:rFonts w:ascii="Verdana" w:hAnsi="Verdana" w:cs="Frutiger-BoldCn"/>
          <w:b/>
          <w:bCs/>
        </w:rPr>
        <w:t>GABINETE DO SECRETÁRIO</w:t>
      </w:r>
    </w:p>
    <w:p w:rsid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DA025A">
        <w:rPr>
          <w:rFonts w:ascii="Verdana" w:hAnsi="Verdana" w:cs="Frutiger-BlackCn"/>
          <w:b/>
          <w:bCs/>
          <w:color w:val="000000"/>
        </w:rPr>
        <w:t>DESPACHO DO SECRETÁRIO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A025A">
        <w:rPr>
          <w:rFonts w:ascii="Verdana" w:hAnsi="Verdana" w:cs="Frutiger-BoldCn"/>
          <w:b/>
          <w:bCs/>
          <w:color w:val="000000"/>
        </w:rPr>
        <w:t>2014-0.250.233-4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A025A">
        <w:rPr>
          <w:rFonts w:ascii="Verdana" w:hAnsi="Verdana" w:cs="Frutiger-Cn"/>
          <w:color w:val="000000"/>
        </w:rPr>
        <w:t>SDTE – Fase de Recurso – Casa do Pão. I – No exercício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A025A">
        <w:rPr>
          <w:rFonts w:ascii="Verdana" w:hAnsi="Verdana" w:cs="Frutiger-Cn"/>
          <w:color w:val="000000"/>
        </w:rPr>
        <w:t>da competência que me é atribuída por Lei, à vista dos elementos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A025A">
        <w:rPr>
          <w:rFonts w:ascii="Verdana" w:hAnsi="Verdana" w:cs="Frutiger-Cn"/>
          <w:color w:val="000000"/>
        </w:rPr>
        <w:t>constantes do presente, especialmente a manifestação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A025A">
        <w:rPr>
          <w:rFonts w:ascii="Verdana" w:hAnsi="Verdana" w:cs="Frutiger-Cn"/>
          <w:color w:val="000000"/>
        </w:rPr>
        <w:t>da Responsável pela execução do convênio e do parecer da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Assessoria Jurídica, que acolho e adoto como razão de decidir,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com fundamento no princípio do contraditório e da ampla defesa,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bem como no princípio da instrumentalidade das formas e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com observância ao artigo 36, caput e § 2º da Lei Municipal nº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14.141/2006 e artigo 72 do Decreto Municipal nº 51.714/2010,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RECEBO os documentos apresentados na fase de recurso pela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Associação Beneficente Projeto Casa do Pão, inscrita no CNPJ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sob o nº 10.635.942/0001-08, posto que tempestiva, para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NEGAR PROVIMENTO, tendo em vista que a Convenente não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trouxe fatos que ensejassem a reforma da decisão proferida no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t>despacho publicado no DOC. de 26/08/2015.</w:t>
      </w:r>
    </w:p>
    <w:p w:rsid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DA025A">
        <w:rPr>
          <w:rFonts w:ascii="Verdana" w:hAnsi="Verdana" w:cs="Frutiger-Cn"/>
          <w:b/>
        </w:rPr>
        <w:t>COORDENADORIA DE SEGURANÇA ALIMENTAR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DA025A">
        <w:rPr>
          <w:rFonts w:ascii="Verdana" w:hAnsi="Verdana" w:cs="Frutiger-Cn"/>
          <w:b/>
        </w:rPr>
        <w:t>E NUTRICIONAL</w:t>
      </w:r>
    </w:p>
    <w:p w:rsid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A025A">
        <w:rPr>
          <w:rFonts w:ascii="Verdana" w:hAnsi="Verdana" w:cs="Frutiger-BlackCn"/>
          <w:b/>
          <w:bCs/>
        </w:rPr>
        <w:t>EXTRATO DE TERMO DE PERMISSÃO DE USO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A025A">
        <w:rPr>
          <w:rFonts w:ascii="Verdana" w:hAnsi="Verdana" w:cs="Frutiger-BoldCn"/>
          <w:b/>
          <w:bCs/>
        </w:rPr>
        <w:t>2013-0.371.925-4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spellStart"/>
      <w:r w:rsidRPr="00DA025A">
        <w:rPr>
          <w:rFonts w:ascii="Verdana" w:hAnsi="Verdana" w:cs="Frutiger-Cn"/>
        </w:rPr>
        <w:t>Permitente</w:t>
      </w:r>
      <w:proofErr w:type="spellEnd"/>
      <w:r w:rsidRPr="00DA025A">
        <w:rPr>
          <w:rFonts w:ascii="Verdana" w:hAnsi="Verdana" w:cs="Frutiger-Cn"/>
        </w:rPr>
        <w:t xml:space="preserve">: PMSP/SDTE/COSAN - Permissionária: </w:t>
      </w:r>
      <w:r w:rsidRPr="00DA025A">
        <w:rPr>
          <w:rFonts w:ascii="Verdana" w:hAnsi="Verdana" w:cs="Frutiger-BoldCn"/>
          <w:b/>
          <w:bCs/>
        </w:rPr>
        <w:t>Antonio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DA025A">
        <w:rPr>
          <w:rFonts w:ascii="Verdana" w:hAnsi="Verdana" w:cs="Frutiger-BoldCn"/>
          <w:b/>
          <w:bCs/>
        </w:rPr>
        <w:t>Inacio</w:t>
      </w:r>
      <w:proofErr w:type="spellEnd"/>
      <w:r w:rsidRPr="00DA025A">
        <w:rPr>
          <w:rFonts w:ascii="Verdana" w:hAnsi="Verdana" w:cs="Frutiger-BoldCn"/>
          <w:b/>
          <w:bCs/>
        </w:rPr>
        <w:t xml:space="preserve"> da Silva - ME </w:t>
      </w:r>
      <w:r w:rsidRPr="00DA025A">
        <w:rPr>
          <w:rFonts w:ascii="Verdana" w:hAnsi="Verdana" w:cs="Frutiger-Cn"/>
        </w:rPr>
        <w:t>- CNPJ nº 21.867.303/0001-86 - Objeto: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A025A">
        <w:rPr>
          <w:rFonts w:ascii="Verdana" w:hAnsi="Verdana" w:cs="Frutiger-Cn"/>
        </w:rPr>
        <w:lastRenderedPageBreak/>
        <w:t>Área de 10,60 m² existentes na Central de Abastecimento Pátio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A025A">
        <w:rPr>
          <w:rFonts w:ascii="Verdana" w:hAnsi="Verdana" w:cs="Frutiger-Cn"/>
        </w:rPr>
        <w:t xml:space="preserve">do Pari, ramo: </w:t>
      </w:r>
      <w:proofErr w:type="spellStart"/>
      <w:r w:rsidRPr="00DA025A">
        <w:rPr>
          <w:rFonts w:ascii="Verdana" w:hAnsi="Verdana" w:cs="Frutiger-Cn"/>
        </w:rPr>
        <w:t>Hortifrutícola</w:t>
      </w:r>
      <w:proofErr w:type="spellEnd"/>
      <w:r w:rsidRPr="00DA025A">
        <w:rPr>
          <w:rFonts w:ascii="Verdana" w:hAnsi="Verdana" w:cs="Frutiger-Cn"/>
        </w:rPr>
        <w:t xml:space="preserve"> - Boxe n° 32, Rua J.</w:t>
      </w:r>
    </w:p>
    <w:p w:rsidR="00DA025A" w:rsidRDefault="00DA025A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DA025A" w:rsidRDefault="00DA025A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 w:cs="Frutiger-BlackCn"/>
          <w:b/>
          <w:bCs/>
          <w:sz w:val="24"/>
          <w:szCs w:val="24"/>
        </w:rPr>
        <w:t>Servidores, Pág. 36</w:t>
      </w:r>
    </w:p>
    <w:p w:rsidR="00DA025A" w:rsidRDefault="00DA025A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DA025A" w:rsidRPr="00DA025A" w:rsidRDefault="00DA025A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A025A">
        <w:rPr>
          <w:rFonts w:ascii="Verdana" w:hAnsi="Verdana" w:cs="Frutiger-BlackCn"/>
          <w:b/>
          <w:bCs/>
        </w:rPr>
        <w:t>DESENVOLVIMENTO,TRABALHO E EMPREENDEDORISMO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A025A">
        <w:rPr>
          <w:rFonts w:ascii="Verdana" w:hAnsi="Verdana" w:cs="Frutiger-BoldCn"/>
          <w:b/>
          <w:bCs/>
        </w:rPr>
        <w:t>GABINETE DO SECRETÁRIO</w:t>
      </w:r>
    </w:p>
    <w:p w:rsid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DA025A">
        <w:rPr>
          <w:rFonts w:ascii="Verdana" w:hAnsi="Verdana" w:cs="Frutiger-BlackCn"/>
          <w:b/>
          <w:bCs/>
          <w:color w:val="000000"/>
        </w:rPr>
        <w:t>A SECRETARIA MUNICIPAL DO DESENVOLVIMENTO, TRABALHO E DO EMPREENDEDORISMO POR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DA025A">
        <w:rPr>
          <w:rFonts w:ascii="Verdana" w:hAnsi="Verdana" w:cs="Frutiger-BlackCn"/>
          <w:b/>
          <w:bCs/>
          <w:color w:val="000000"/>
        </w:rPr>
        <w:t>MEIO DA SUPERVISÃO DE GESTÃO DE PESSOAS/ ESTÁGIO DIVULGA OS ESTAGIÁRIOS CONTRATADOS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DA025A">
        <w:rPr>
          <w:rFonts w:ascii="Verdana" w:hAnsi="Verdana" w:cs="Frutiger-BlackCn"/>
          <w:b/>
          <w:bCs/>
          <w:color w:val="000000"/>
        </w:rPr>
        <w:t xml:space="preserve">E DESLIGADOS NO PERÍODO DE </w:t>
      </w:r>
      <w:r w:rsidRPr="00DA025A">
        <w:rPr>
          <w:rFonts w:ascii="Verdana" w:hAnsi="Verdana" w:cs="Frutiger-BoldCn"/>
          <w:b/>
          <w:bCs/>
          <w:color w:val="000000"/>
        </w:rPr>
        <w:t xml:space="preserve">01/01 A 31/01/2016, </w:t>
      </w:r>
      <w:r w:rsidRPr="00DA025A">
        <w:rPr>
          <w:rFonts w:ascii="Verdana" w:hAnsi="Verdana" w:cs="Frutiger-BlackCn"/>
          <w:b/>
          <w:bCs/>
          <w:color w:val="000000"/>
        </w:rPr>
        <w:t>ATENDENDO AO ITEM 4 DA PORTARIA</w:t>
      </w:r>
    </w:p>
    <w:p w:rsid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DA025A">
        <w:rPr>
          <w:rFonts w:ascii="Verdana" w:hAnsi="Verdana" w:cs="Frutiger-BlackCn"/>
          <w:b/>
          <w:bCs/>
          <w:color w:val="000000"/>
        </w:rPr>
        <w:t>210/02/SGP:</w:t>
      </w:r>
    </w:p>
    <w:p w:rsid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>
        <w:rPr>
          <w:rFonts w:ascii="Verdana" w:hAnsi="Verdana" w:cs="Frutiger-BlackCn"/>
          <w:b/>
          <w:bCs/>
          <w:noProof/>
          <w:lang w:eastAsia="pt-BR"/>
        </w:rPr>
        <w:drawing>
          <wp:inline distT="0" distB="0" distL="0" distR="0">
            <wp:extent cx="6028661" cy="1584251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904" cy="158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25A" w:rsidRDefault="00DA025A" w:rsidP="00BE15B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  <w:bookmarkStart w:id="0" w:name="_GoBack"/>
      <w:bookmarkEnd w:id="0"/>
    </w:p>
    <w:p w:rsid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 w:cs="Frutiger-BlackCn"/>
          <w:b/>
          <w:bCs/>
          <w:noProof/>
          <w:sz w:val="24"/>
          <w:szCs w:val="24"/>
          <w:lang w:eastAsia="pt-BR"/>
        </w:rPr>
        <w:drawing>
          <wp:inline distT="0" distB="0" distL="0" distR="0">
            <wp:extent cx="3965944" cy="1073889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4589" cy="1073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25A" w:rsidRDefault="00DA025A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DA025A" w:rsidRDefault="00DA025A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DA025A" w:rsidRDefault="00DA025A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 w:cs="Frutiger-BlackCn"/>
          <w:b/>
          <w:bCs/>
          <w:sz w:val="24"/>
          <w:szCs w:val="24"/>
        </w:rPr>
        <w:t>Edital, Pág. 111</w:t>
      </w:r>
    </w:p>
    <w:p w:rsidR="00DA025A" w:rsidRDefault="00DA025A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A025A">
        <w:rPr>
          <w:rFonts w:ascii="Verdana" w:hAnsi="Verdana" w:cs="Frutiger-BlackCn"/>
          <w:b/>
          <w:bCs/>
        </w:rPr>
        <w:t>DESENVOLVIMENTO,TRABALHO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A025A">
        <w:rPr>
          <w:rFonts w:ascii="Verdana" w:hAnsi="Verdana" w:cs="Frutiger-BlackCn"/>
          <w:b/>
          <w:bCs/>
        </w:rPr>
        <w:t>E EMPREENDEDORISMO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A025A">
        <w:rPr>
          <w:rFonts w:ascii="Verdana" w:hAnsi="Verdana" w:cs="Frutiger-BoldCn"/>
          <w:b/>
          <w:bCs/>
        </w:rPr>
        <w:t>GABINETE DO SECRETÁRIO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DA025A">
        <w:rPr>
          <w:rFonts w:ascii="Verdana" w:hAnsi="Verdana" w:cs="Frutiger-BlackCn"/>
          <w:b/>
          <w:bCs/>
          <w:color w:val="000000"/>
        </w:rPr>
        <w:t>DEMONSTRATIVO DE COMPRAS EFETUADAS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DA025A">
        <w:rPr>
          <w:rFonts w:ascii="Verdana" w:hAnsi="Verdana" w:cs="Frutiger-BlackCn"/>
          <w:b/>
          <w:bCs/>
          <w:color w:val="000000"/>
        </w:rPr>
        <w:t>E DOS SERVIÇOS CONTRATADOS PELA ADMINISTRAÇÃO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DA025A">
        <w:rPr>
          <w:rFonts w:ascii="Verdana" w:hAnsi="Verdana" w:cs="Frutiger-BlackCn"/>
          <w:b/>
          <w:bCs/>
          <w:color w:val="000000"/>
        </w:rPr>
        <w:t>DO GABINETE DA SECRETARIA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DA025A">
        <w:rPr>
          <w:rFonts w:ascii="Verdana" w:hAnsi="Verdana" w:cs="Frutiger-BlackCn"/>
          <w:b/>
          <w:bCs/>
          <w:color w:val="000000"/>
        </w:rPr>
        <w:t>MUNICIPAL DO DESENVOLVIMENTO, TRABALHO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DA025A">
        <w:rPr>
          <w:rFonts w:ascii="Verdana" w:hAnsi="Verdana" w:cs="Frutiger-BlackCn"/>
          <w:b/>
          <w:bCs/>
          <w:color w:val="000000"/>
        </w:rPr>
        <w:t>E EMPREENDEDORISMO, RELATIVO AO MÊS DE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DA025A">
        <w:rPr>
          <w:rFonts w:ascii="Verdana" w:hAnsi="Verdana" w:cs="Frutiger-BlackCn"/>
          <w:b/>
          <w:bCs/>
          <w:color w:val="000000"/>
        </w:rPr>
        <w:t>JANEIRO 2016, DE ACORDO COM ARTIGO 16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DA025A">
        <w:rPr>
          <w:rFonts w:ascii="Verdana" w:hAnsi="Verdana" w:cs="Frutiger-BlackCn"/>
          <w:b/>
          <w:bCs/>
          <w:color w:val="000000"/>
        </w:rPr>
        <w:t>DA LEI FEDERAL Nº. 8.666/93 E ARTIGO 116 DA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A025A">
        <w:rPr>
          <w:rFonts w:ascii="Verdana" w:hAnsi="Verdana" w:cs="Frutiger-BlackCn"/>
          <w:b/>
          <w:bCs/>
          <w:color w:val="000000"/>
        </w:rPr>
        <w:t>LOMSP.</w:t>
      </w:r>
    </w:p>
    <w:p w:rsidR="00876D92" w:rsidRDefault="00876D92" w:rsidP="00876D9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DA025A" w:rsidRPr="009A490D" w:rsidRDefault="00DA025A" w:rsidP="00DA025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 w:cs="Frutiger-BlackCn"/>
          <w:b/>
          <w:bCs/>
          <w:noProof/>
          <w:sz w:val="24"/>
          <w:szCs w:val="24"/>
          <w:lang w:eastAsia="pt-BR"/>
        </w:rPr>
        <w:drawing>
          <wp:inline distT="0" distB="0" distL="0" distR="0">
            <wp:extent cx="5645889" cy="3136605"/>
            <wp:effectExtent l="0" t="0" r="0" b="698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6445" cy="3136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color w:val="000000"/>
        </w:rPr>
      </w:pPr>
    </w:p>
    <w:sectPr w:rsidR="009A490D" w:rsidRPr="009A490D" w:rsidSect="00F2542E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4F7" w:rsidRDefault="007814F7" w:rsidP="006D2035">
      <w:pPr>
        <w:spacing w:after="0" w:line="240" w:lineRule="auto"/>
      </w:pPr>
      <w:r>
        <w:separator/>
      </w:r>
    </w:p>
  </w:endnote>
  <w:endnote w:type="continuationSeparator" w:id="0">
    <w:p w:rsidR="007814F7" w:rsidRDefault="007814F7" w:rsidP="006D2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4F7" w:rsidRDefault="007814F7" w:rsidP="006D2035">
      <w:pPr>
        <w:spacing w:after="0" w:line="240" w:lineRule="auto"/>
      </w:pPr>
      <w:r>
        <w:separator/>
      </w:r>
    </w:p>
  </w:footnote>
  <w:footnote w:type="continuationSeparator" w:id="0">
    <w:p w:rsidR="007814F7" w:rsidRDefault="007814F7" w:rsidP="006D2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02B77"/>
    <w:multiLevelType w:val="hybridMultilevel"/>
    <w:tmpl w:val="67E406D8"/>
    <w:lvl w:ilvl="0" w:tplc="21D20036">
      <w:start w:val="1"/>
      <w:numFmt w:val="upperRoman"/>
      <w:lvlText w:val="%1-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A8B32E7"/>
    <w:multiLevelType w:val="hybridMultilevel"/>
    <w:tmpl w:val="C3F884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A7"/>
    <w:rsid w:val="00006D79"/>
    <w:rsid w:val="000073B7"/>
    <w:rsid w:val="00011D42"/>
    <w:rsid w:val="000161EF"/>
    <w:rsid w:val="0001671F"/>
    <w:rsid w:val="00042D5E"/>
    <w:rsid w:val="00050FA6"/>
    <w:rsid w:val="00050FD7"/>
    <w:rsid w:val="00051AB1"/>
    <w:rsid w:val="000540C8"/>
    <w:rsid w:val="00054C2B"/>
    <w:rsid w:val="00057646"/>
    <w:rsid w:val="00057B3F"/>
    <w:rsid w:val="000610D2"/>
    <w:rsid w:val="00062015"/>
    <w:rsid w:val="00064E93"/>
    <w:rsid w:val="0007117B"/>
    <w:rsid w:val="00085330"/>
    <w:rsid w:val="0008546C"/>
    <w:rsid w:val="00090A74"/>
    <w:rsid w:val="00090B01"/>
    <w:rsid w:val="00094C11"/>
    <w:rsid w:val="000A0F67"/>
    <w:rsid w:val="000A4072"/>
    <w:rsid w:val="000A4114"/>
    <w:rsid w:val="000A5E00"/>
    <w:rsid w:val="000B0FC1"/>
    <w:rsid w:val="000B78CF"/>
    <w:rsid w:val="000C37BB"/>
    <w:rsid w:val="000C4DDC"/>
    <w:rsid w:val="000C6C65"/>
    <w:rsid w:val="000D2E70"/>
    <w:rsid w:val="000E7A58"/>
    <w:rsid w:val="000F3DED"/>
    <w:rsid w:val="000F5021"/>
    <w:rsid w:val="000F53D9"/>
    <w:rsid w:val="000F6E0B"/>
    <w:rsid w:val="000F73F4"/>
    <w:rsid w:val="0010512E"/>
    <w:rsid w:val="00105E1A"/>
    <w:rsid w:val="0012586B"/>
    <w:rsid w:val="00126A8D"/>
    <w:rsid w:val="00130790"/>
    <w:rsid w:val="001352A4"/>
    <w:rsid w:val="00136B46"/>
    <w:rsid w:val="00140BED"/>
    <w:rsid w:val="001479BC"/>
    <w:rsid w:val="00152EDF"/>
    <w:rsid w:val="00157075"/>
    <w:rsid w:val="00163557"/>
    <w:rsid w:val="00163DCB"/>
    <w:rsid w:val="00164954"/>
    <w:rsid w:val="001672F2"/>
    <w:rsid w:val="0018078B"/>
    <w:rsid w:val="001916C3"/>
    <w:rsid w:val="00191BC4"/>
    <w:rsid w:val="00194D89"/>
    <w:rsid w:val="00195775"/>
    <w:rsid w:val="00195C13"/>
    <w:rsid w:val="00196E6B"/>
    <w:rsid w:val="00197A60"/>
    <w:rsid w:val="001A2770"/>
    <w:rsid w:val="001A3D65"/>
    <w:rsid w:val="001A4185"/>
    <w:rsid w:val="001A4743"/>
    <w:rsid w:val="001B2267"/>
    <w:rsid w:val="001C0909"/>
    <w:rsid w:val="001C4451"/>
    <w:rsid w:val="001C5386"/>
    <w:rsid w:val="001D0E90"/>
    <w:rsid w:val="001D10C8"/>
    <w:rsid w:val="001D69C3"/>
    <w:rsid w:val="001D7CFC"/>
    <w:rsid w:val="001F42CF"/>
    <w:rsid w:val="001F5E4A"/>
    <w:rsid w:val="001F6E42"/>
    <w:rsid w:val="002016A2"/>
    <w:rsid w:val="00201824"/>
    <w:rsid w:val="00202015"/>
    <w:rsid w:val="002118B6"/>
    <w:rsid w:val="00213505"/>
    <w:rsid w:val="00213E61"/>
    <w:rsid w:val="0022031E"/>
    <w:rsid w:val="00221A1B"/>
    <w:rsid w:val="00222069"/>
    <w:rsid w:val="002228ED"/>
    <w:rsid w:val="00226317"/>
    <w:rsid w:val="00230DFE"/>
    <w:rsid w:val="00240654"/>
    <w:rsid w:val="0024717E"/>
    <w:rsid w:val="00250459"/>
    <w:rsid w:val="0025090A"/>
    <w:rsid w:val="00250C16"/>
    <w:rsid w:val="00251310"/>
    <w:rsid w:val="00252F53"/>
    <w:rsid w:val="0026048A"/>
    <w:rsid w:val="00261068"/>
    <w:rsid w:val="00263605"/>
    <w:rsid w:val="002651D2"/>
    <w:rsid w:val="00266C18"/>
    <w:rsid w:val="002712F9"/>
    <w:rsid w:val="00271837"/>
    <w:rsid w:val="0027268F"/>
    <w:rsid w:val="00294573"/>
    <w:rsid w:val="002A00AF"/>
    <w:rsid w:val="002A1128"/>
    <w:rsid w:val="002B090A"/>
    <w:rsid w:val="002B0BF5"/>
    <w:rsid w:val="002B15A6"/>
    <w:rsid w:val="002B2E39"/>
    <w:rsid w:val="002B406A"/>
    <w:rsid w:val="002B5BC0"/>
    <w:rsid w:val="002C0BDE"/>
    <w:rsid w:val="002C58CB"/>
    <w:rsid w:val="002C6EE2"/>
    <w:rsid w:val="002D687E"/>
    <w:rsid w:val="002E0151"/>
    <w:rsid w:val="002E0CD5"/>
    <w:rsid w:val="002F7DD1"/>
    <w:rsid w:val="00305DBB"/>
    <w:rsid w:val="003239FC"/>
    <w:rsid w:val="00330DED"/>
    <w:rsid w:val="003355C6"/>
    <w:rsid w:val="0033637A"/>
    <w:rsid w:val="003446C3"/>
    <w:rsid w:val="00350B4B"/>
    <w:rsid w:val="0035166B"/>
    <w:rsid w:val="003539AE"/>
    <w:rsid w:val="00354346"/>
    <w:rsid w:val="00360634"/>
    <w:rsid w:val="0036259E"/>
    <w:rsid w:val="00362BA5"/>
    <w:rsid w:val="00362BAF"/>
    <w:rsid w:val="003655A4"/>
    <w:rsid w:val="003659DA"/>
    <w:rsid w:val="00366CCD"/>
    <w:rsid w:val="00371808"/>
    <w:rsid w:val="0037202D"/>
    <w:rsid w:val="00373ECC"/>
    <w:rsid w:val="003749E8"/>
    <w:rsid w:val="003905D1"/>
    <w:rsid w:val="003A2602"/>
    <w:rsid w:val="003A37E3"/>
    <w:rsid w:val="003A6900"/>
    <w:rsid w:val="003B25CB"/>
    <w:rsid w:val="003B47BD"/>
    <w:rsid w:val="003B56D2"/>
    <w:rsid w:val="003B57A1"/>
    <w:rsid w:val="003C36ED"/>
    <w:rsid w:val="003C4DE2"/>
    <w:rsid w:val="003D57A7"/>
    <w:rsid w:val="003D6BDB"/>
    <w:rsid w:val="003E3113"/>
    <w:rsid w:val="003E4F40"/>
    <w:rsid w:val="003F4E79"/>
    <w:rsid w:val="003F55B4"/>
    <w:rsid w:val="004145EC"/>
    <w:rsid w:val="00422930"/>
    <w:rsid w:val="00422F5C"/>
    <w:rsid w:val="00430483"/>
    <w:rsid w:val="00430571"/>
    <w:rsid w:val="00431BC2"/>
    <w:rsid w:val="004321F1"/>
    <w:rsid w:val="00435667"/>
    <w:rsid w:val="004417E3"/>
    <w:rsid w:val="004423E0"/>
    <w:rsid w:val="00442BB0"/>
    <w:rsid w:val="004519DA"/>
    <w:rsid w:val="004529AE"/>
    <w:rsid w:val="00453129"/>
    <w:rsid w:val="004545C8"/>
    <w:rsid w:val="004560C2"/>
    <w:rsid w:val="00466156"/>
    <w:rsid w:val="00470A52"/>
    <w:rsid w:val="00474A78"/>
    <w:rsid w:val="004832FF"/>
    <w:rsid w:val="00486D55"/>
    <w:rsid w:val="00486F42"/>
    <w:rsid w:val="004910E7"/>
    <w:rsid w:val="00491604"/>
    <w:rsid w:val="00492FF0"/>
    <w:rsid w:val="0049536D"/>
    <w:rsid w:val="0049610A"/>
    <w:rsid w:val="004965B4"/>
    <w:rsid w:val="0049788A"/>
    <w:rsid w:val="004A2370"/>
    <w:rsid w:val="004A3091"/>
    <w:rsid w:val="004B72AA"/>
    <w:rsid w:val="004C075B"/>
    <w:rsid w:val="004C28BF"/>
    <w:rsid w:val="004C4153"/>
    <w:rsid w:val="004C5370"/>
    <w:rsid w:val="004D01E2"/>
    <w:rsid w:val="004D048F"/>
    <w:rsid w:val="004D2595"/>
    <w:rsid w:val="004D2F96"/>
    <w:rsid w:val="004D4AAB"/>
    <w:rsid w:val="004E1ED7"/>
    <w:rsid w:val="004E47E5"/>
    <w:rsid w:val="004E51BE"/>
    <w:rsid w:val="004F27F4"/>
    <w:rsid w:val="004F2A11"/>
    <w:rsid w:val="004F6CDA"/>
    <w:rsid w:val="004F6D71"/>
    <w:rsid w:val="005005AA"/>
    <w:rsid w:val="0050441E"/>
    <w:rsid w:val="00507871"/>
    <w:rsid w:val="005108FC"/>
    <w:rsid w:val="00510AE1"/>
    <w:rsid w:val="00515A41"/>
    <w:rsid w:val="005235B1"/>
    <w:rsid w:val="00526ACE"/>
    <w:rsid w:val="00533820"/>
    <w:rsid w:val="0053665C"/>
    <w:rsid w:val="00540C79"/>
    <w:rsid w:val="00541631"/>
    <w:rsid w:val="005424AA"/>
    <w:rsid w:val="00542CE5"/>
    <w:rsid w:val="00556A3A"/>
    <w:rsid w:val="0056537D"/>
    <w:rsid w:val="00566237"/>
    <w:rsid w:val="00574CBC"/>
    <w:rsid w:val="00576CE5"/>
    <w:rsid w:val="00577374"/>
    <w:rsid w:val="00577D9A"/>
    <w:rsid w:val="00584D1E"/>
    <w:rsid w:val="00585937"/>
    <w:rsid w:val="00593BE9"/>
    <w:rsid w:val="00594C15"/>
    <w:rsid w:val="005A5BF4"/>
    <w:rsid w:val="005B5D11"/>
    <w:rsid w:val="005B6D07"/>
    <w:rsid w:val="005D0172"/>
    <w:rsid w:val="005D01FB"/>
    <w:rsid w:val="005D0B4F"/>
    <w:rsid w:val="005D1A67"/>
    <w:rsid w:val="005D60AE"/>
    <w:rsid w:val="005E05B5"/>
    <w:rsid w:val="005E3A6D"/>
    <w:rsid w:val="005E58A4"/>
    <w:rsid w:val="005F399D"/>
    <w:rsid w:val="006011EB"/>
    <w:rsid w:val="00601828"/>
    <w:rsid w:val="006021EE"/>
    <w:rsid w:val="00605BAE"/>
    <w:rsid w:val="006115D3"/>
    <w:rsid w:val="00612A93"/>
    <w:rsid w:val="00615085"/>
    <w:rsid w:val="006215A4"/>
    <w:rsid w:val="0062546D"/>
    <w:rsid w:val="00626FA5"/>
    <w:rsid w:val="00633E03"/>
    <w:rsid w:val="006343B1"/>
    <w:rsid w:val="006345A9"/>
    <w:rsid w:val="0063531E"/>
    <w:rsid w:val="00635E4C"/>
    <w:rsid w:val="00637DD1"/>
    <w:rsid w:val="00643A08"/>
    <w:rsid w:val="006472D7"/>
    <w:rsid w:val="006525D2"/>
    <w:rsid w:val="00652857"/>
    <w:rsid w:val="006532BA"/>
    <w:rsid w:val="006542DF"/>
    <w:rsid w:val="00655282"/>
    <w:rsid w:val="006562B6"/>
    <w:rsid w:val="0065656B"/>
    <w:rsid w:val="00656C81"/>
    <w:rsid w:val="00660657"/>
    <w:rsid w:val="006671C3"/>
    <w:rsid w:val="0066751B"/>
    <w:rsid w:val="006757A4"/>
    <w:rsid w:val="00676691"/>
    <w:rsid w:val="006801A6"/>
    <w:rsid w:val="00681B24"/>
    <w:rsid w:val="00682323"/>
    <w:rsid w:val="00682663"/>
    <w:rsid w:val="00685FAD"/>
    <w:rsid w:val="00687CC4"/>
    <w:rsid w:val="00691D61"/>
    <w:rsid w:val="006964ED"/>
    <w:rsid w:val="006A7EA6"/>
    <w:rsid w:val="006B690E"/>
    <w:rsid w:val="006B735D"/>
    <w:rsid w:val="006C0406"/>
    <w:rsid w:val="006C41EA"/>
    <w:rsid w:val="006D2035"/>
    <w:rsid w:val="006D2388"/>
    <w:rsid w:val="006D2AC3"/>
    <w:rsid w:val="006D3810"/>
    <w:rsid w:val="006D648B"/>
    <w:rsid w:val="006D71E2"/>
    <w:rsid w:val="006E39CF"/>
    <w:rsid w:val="006F2C38"/>
    <w:rsid w:val="00702D5A"/>
    <w:rsid w:val="00706943"/>
    <w:rsid w:val="007133F8"/>
    <w:rsid w:val="007143AB"/>
    <w:rsid w:val="007238BB"/>
    <w:rsid w:val="00724DD4"/>
    <w:rsid w:val="00741746"/>
    <w:rsid w:val="007426F9"/>
    <w:rsid w:val="00747D55"/>
    <w:rsid w:val="00752B86"/>
    <w:rsid w:val="00752C3C"/>
    <w:rsid w:val="0075447D"/>
    <w:rsid w:val="007551A8"/>
    <w:rsid w:val="00755559"/>
    <w:rsid w:val="00757FC6"/>
    <w:rsid w:val="007606E5"/>
    <w:rsid w:val="00763898"/>
    <w:rsid w:val="007656DA"/>
    <w:rsid w:val="00765D5A"/>
    <w:rsid w:val="00767650"/>
    <w:rsid w:val="00776405"/>
    <w:rsid w:val="00780D04"/>
    <w:rsid w:val="007814F7"/>
    <w:rsid w:val="00782725"/>
    <w:rsid w:val="00784321"/>
    <w:rsid w:val="007878CC"/>
    <w:rsid w:val="00790DFE"/>
    <w:rsid w:val="0079448E"/>
    <w:rsid w:val="007A0D57"/>
    <w:rsid w:val="007A44F6"/>
    <w:rsid w:val="007B69AA"/>
    <w:rsid w:val="007B75AA"/>
    <w:rsid w:val="007C6BD6"/>
    <w:rsid w:val="007D70C9"/>
    <w:rsid w:val="007E0DA9"/>
    <w:rsid w:val="007E3544"/>
    <w:rsid w:val="007E3A07"/>
    <w:rsid w:val="007F1CFF"/>
    <w:rsid w:val="008001B8"/>
    <w:rsid w:val="008004E9"/>
    <w:rsid w:val="00802497"/>
    <w:rsid w:val="0080414D"/>
    <w:rsid w:val="008149CE"/>
    <w:rsid w:val="0082261A"/>
    <w:rsid w:val="008236D2"/>
    <w:rsid w:val="00832719"/>
    <w:rsid w:val="00836878"/>
    <w:rsid w:val="00841F73"/>
    <w:rsid w:val="008429BD"/>
    <w:rsid w:val="008452A2"/>
    <w:rsid w:val="008477D1"/>
    <w:rsid w:val="008521D0"/>
    <w:rsid w:val="00852AF8"/>
    <w:rsid w:val="00857272"/>
    <w:rsid w:val="008572CB"/>
    <w:rsid w:val="00871869"/>
    <w:rsid w:val="008739AE"/>
    <w:rsid w:val="00875A8F"/>
    <w:rsid w:val="00876D92"/>
    <w:rsid w:val="008809C8"/>
    <w:rsid w:val="008871AD"/>
    <w:rsid w:val="00891509"/>
    <w:rsid w:val="00895501"/>
    <w:rsid w:val="008A3EF7"/>
    <w:rsid w:val="008A64DA"/>
    <w:rsid w:val="008A6E17"/>
    <w:rsid w:val="008C7C0B"/>
    <w:rsid w:val="008D0E5B"/>
    <w:rsid w:val="008D43B2"/>
    <w:rsid w:val="008D5166"/>
    <w:rsid w:val="008D7A5D"/>
    <w:rsid w:val="008E61D8"/>
    <w:rsid w:val="008E629D"/>
    <w:rsid w:val="008E7544"/>
    <w:rsid w:val="008F0DD3"/>
    <w:rsid w:val="00902648"/>
    <w:rsid w:val="00903D51"/>
    <w:rsid w:val="0090402A"/>
    <w:rsid w:val="00905795"/>
    <w:rsid w:val="0090748E"/>
    <w:rsid w:val="00911134"/>
    <w:rsid w:val="0091530C"/>
    <w:rsid w:val="009165CE"/>
    <w:rsid w:val="0092088F"/>
    <w:rsid w:val="009230D7"/>
    <w:rsid w:val="0092381F"/>
    <w:rsid w:val="0092462F"/>
    <w:rsid w:val="00924F13"/>
    <w:rsid w:val="00926AB3"/>
    <w:rsid w:val="0093042C"/>
    <w:rsid w:val="009329E1"/>
    <w:rsid w:val="00933A70"/>
    <w:rsid w:val="00933BD6"/>
    <w:rsid w:val="00935B06"/>
    <w:rsid w:val="00935E80"/>
    <w:rsid w:val="00940079"/>
    <w:rsid w:val="00943529"/>
    <w:rsid w:val="00956A68"/>
    <w:rsid w:val="009609C7"/>
    <w:rsid w:val="00960C05"/>
    <w:rsid w:val="009641B6"/>
    <w:rsid w:val="009652D2"/>
    <w:rsid w:val="009717A2"/>
    <w:rsid w:val="00976D93"/>
    <w:rsid w:val="00980E84"/>
    <w:rsid w:val="00984C6E"/>
    <w:rsid w:val="00985B01"/>
    <w:rsid w:val="00995B5C"/>
    <w:rsid w:val="00996C47"/>
    <w:rsid w:val="009A302D"/>
    <w:rsid w:val="009A388A"/>
    <w:rsid w:val="009A3F1B"/>
    <w:rsid w:val="009A4504"/>
    <w:rsid w:val="009A490D"/>
    <w:rsid w:val="009B0435"/>
    <w:rsid w:val="009B499B"/>
    <w:rsid w:val="009B6256"/>
    <w:rsid w:val="009C57CF"/>
    <w:rsid w:val="009C58A7"/>
    <w:rsid w:val="009D104B"/>
    <w:rsid w:val="009D6787"/>
    <w:rsid w:val="009E0A71"/>
    <w:rsid w:val="009E0ECD"/>
    <w:rsid w:val="009E159C"/>
    <w:rsid w:val="009F2CFE"/>
    <w:rsid w:val="009F332D"/>
    <w:rsid w:val="00A028F4"/>
    <w:rsid w:val="00A034D7"/>
    <w:rsid w:val="00A03655"/>
    <w:rsid w:val="00A05684"/>
    <w:rsid w:val="00A107FD"/>
    <w:rsid w:val="00A10CC4"/>
    <w:rsid w:val="00A14BFC"/>
    <w:rsid w:val="00A20290"/>
    <w:rsid w:val="00A30088"/>
    <w:rsid w:val="00A321F8"/>
    <w:rsid w:val="00A44E8C"/>
    <w:rsid w:val="00A46F6E"/>
    <w:rsid w:val="00A500B6"/>
    <w:rsid w:val="00A50512"/>
    <w:rsid w:val="00A5057A"/>
    <w:rsid w:val="00A51F21"/>
    <w:rsid w:val="00A52678"/>
    <w:rsid w:val="00A633B2"/>
    <w:rsid w:val="00A71E20"/>
    <w:rsid w:val="00A7295C"/>
    <w:rsid w:val="00A73A5F"/>
    <w:rsid w:val="00A741BD"/>
    <w:rsid w:val="00A802E3"/>
    <w:rsid w:val="00A85F40"/>
    <w:rsid w:val="00A868AE"/>
    <w:rsid w:val="00A924FF"/>
    <w:rsid w:val="00AA011D"/>
    <w:rsid w:val="00AB0D5E"/>
    <w:rsid w:val="00AB4F1D"/>
    <w:rsid w:val="00AB665A"/>
    <w:rsid w:val="00AB7BB4"/>
    <w:rsid w:val="00AC32E6"/>
    <w:rsid w:val="00AC4975"/>
    <w:rsid w:val="00AC619E"/>
    <w:rsid w:val="00AC6E34"/>
    <w:rsid w:val="00AD1795"/>
    <w:rsid w:val="00AD26F1"/>
    <w:rsid w:val="00AD2E67"/>
    <w:rsid w:val="00AD5B9B"/>
    <w:rsid w:val="00AD5FA7"/>
    <w:rsid w:val="00AE68E4"/>
    <w:rsid w:val="00AF0FDF"/>
    <w:rsid w:val="00AF22C3"/>
    <w:rsid w:val="00B0030A"/>
    <w:rsid w:val="00B00B46"/>
    <w:rsid w:val="00B01664"/>
    <w:rsid w:val="00B028D4"/>
    <w:rsid w:val="00B039CA"/>
    <w:rsid w:val="00B0432A"/>
    <w:rsid w:val="00B074C1"/>
    <w:rsid w:val="00B107AC"/>
    <w:rsid w:val="00B12E97"/>
    <w:rsid w:val="00B200AF"/>
    <w:rsid w:val="00B228CA"/>
    <w:rsid w:val="00B2470F"/>
    <w:rsid w:val="00B24CE7"/>
    <w:rsid w:val="00B313F9"/>
    <w:rsid w:val="00B3690E"/>
    <w:rsid w:val="00B36D25"/>
    <w:rsid w:val="00B37D8A"/>
    <w:rsid w:val="00B4063D"/>
    <w:rsid w:val="00B41D0E"/>
    <w:rsid w:val="00B4489F"/>
    <w:rsid w:val="00B47EA2"/>
    <w:rsid w:val="00B56924"/>
    <w:rsid w:val="00B56E55"/>
    <w:rsid w:val="00B57C7B"/>
    <w:rsid w:val="00B640AB"/>
    <w:rsid w:val="00B65B37"/>
    <w:rsid w:val="00B67AEA"/>
    <w:rsid w:val="00B731AE"/>
    <w:rsid w:val="00B735C8"/>
    <w:rsid w:val="00B85F23"/>
    <w:rsid w:val="00B860D3"/>
    <w:rsid w:val="00B87F86"/>
    <w:rsid w:val="00B9242A"/>
    <w:rsid w:val="00B92A5F"/>
    <w:rsid w:val="00BA3D9F"/>
    <w:rsid w:val="00BA60EC"/>
    <w:rsid w:val="00BB3F1B"/>
    <w:rsid w:val="00BB746D"/>
    <w:rsid w:val="00BC176D"/>
    <w:rsid w:val="00BC609D"/>
    <w:rsid w:val="00BD2521"/>
    <w:rsid w:val="00BE070B"/>
    <w:rsid w:val="00BE15BE"/>
    <w:rsid w:val="00BF0D2C"/>
    <w:rsid w:val="00BF22C3"/>
    <w:rsid w:val="00BF3ABF"/>
    <w:rsid w:val="00BF3F35"/>
    <w:rsid w:val="00BF548A"/>
    <w:rsid w:val="00BF669F"/>
    <w:rsid w:val="00C000D5"/>
    <w:rsid w:val="00C03204"/>
    <w:rsid w:val="00C03368"/>
    <w:rsid w:val="00C0375D"/>
    <w:rsid w:val="00C03EA4"/>
    <w:rsid w:val="00C10A56"/>
    <w:rsid w:val="00C17CFA"/>
    <w:rsid w:val="00C22568"/>
    <w:rsid w:val="00C23769"/>
    <w:rsid w:val="00C30789"/>
    <w:rsid w:val="00C31232"/>
    <w:rsid w:val="00C3242B"/>
    <w:rsid w:val="00C34C88"/>
    <w:rsid w:val="00C40958"/>
    <w:rsid w:val="00C44697"/>
    <w:rsid w:val="00C44F64"/>
    <w:rsid w:val="00C463C2"/>
    <w:rsid w:val="00C46AA5"/>
    <w:rsid w:val="00C562A0"/>
    <w:rsid w:val="00C5776E"/>
    <w:rsid w:val="00C60C8A"/>
    <w:rsid w:val="00C61A07"/>
    <w:rsid w:val="00C63CE1"/>
    <w:rsid w:val="00C70ECB"/>
    <w:rsid w:val="00C75922"/>
    <w:rsid w:val="00C75FE4"/>
    <w:rsid w:val="00C82929"/>
    <w:rsid w:val="00C852C9"/>
    <w:rsid w:val="00C870AF"/>
    <w:rsid w:val="00C87B35"/>
    <w:rsid w:val="00C901F3"/>
    <w:rsid w:val="00C9487E"/>
    <w:rsid w:val="00CA0B7D"/>
    <w:rsid w:val="00CA3159"/>
    <w:rsid w:val="00CA33CD"/>
    <w:rsid w:val="00CB0101"/>
    <w:rsid w:val="00CB6B67"/>
    <w:rsid w:val="00CC71ED"/>
    <w:rsid w:val="00CC71F1"/>
    <w:rsid w:val="00CD156B"/>
    <w:rsid w:val="00CD4FF7"/>
    <w:rsid w:val="00CD6E60"/>
    <w:rsid w:val="00CE2AA5"/>
    <w:rsid w:val="00CE42E4"/>
    <w:rsid w:val="00CE4E7B"/>
    <w:rsid w:val="00CE7218"/>
    <w:rsid w:val="00CF21BC"/>
    <w:rsid w:val="00CF2346"/>
    <w:rsid w:val="00CF24E6"/>
    <w:rsid w:val="00CF2740"/>
    <w:rsid w:val="00CF334E"/>
    <w:rsid w:val="00CF7DE7"/>
    <w:rsid w:val="00D004D1"/>
    <w:rsid w:val="00D03FD6"/>
    <w:rsid w:val="00D053B0"/>
    <w:rsid w:val="00D062A4"/>
    <w:rsid w:val="00D11024"/>
    <w:rsid w:val="00D117AC"/>
    <w:rsid w:val="00D132FD"/>
    <w:rsid w:val="00D16F94"/>
    <w:rsid w:val="00D21E6C"/>
    <w:rsid w:val="00D24072"/>
    <w:rsid w:val="00D321B4"/>
    <w:rsid w:val="00D363FA"/>
    <w:rsid w:val="00D42421"/>
    <w:rsid w:val="00D451E3"/>
    <w:rsid w:val="00D544A0"/>
    <w:rsid w:val="00D56AE1"/>
    <w:rsid w:val="00D56C5F"/>
    <w:rsid w:val="00D60035"/>
    <w:rsid w:val="00D6132D"/>
    <w:rsid w:val="00D6399E"/>
    <w:rsid w:val="00D64D2A"/>
    <w:rsid w:val="00D66DF3"/>
    <w:rsid w:val="00D67607"/>
    <w:rsid w:val="00D71FAA"/>
    <w:rsid w:val="00D742DA"/>
    <w:rsid w:val="00D82054"/>
    <w:rsid w:val="00D87B15"/>
    <w:rsid w:val="00D92674"/>
    <w:rsid w:val="00D956FA"/>
    <w:rsid w:val="00DA025A"/>
    <w:rsid w:val="00DA2078"/>
    <w:rsid w:val="00DA2867"/>
    <w:rsid w:val="00DA3FF3"/>
    <w:rsid w:val="00DA501B"/>
    <w:rsid w:val="00DB0BCE"/>
    <w:rsid w:val="00DB27FC"/>
    <w:rsid w:val="00DD12F9"/>
    <w:rsid w:val="00DD2E24"/>
    <w:rsid w:val="00DD34FA"/>
    <w:rsid w:val="00DD4CD2"/>
    <w:rsid w:val="00DE06C6"/>
    <w:rsid w:val="00DE34C1"/>
    <w:rsid w:val="00DE4194"/>
    <w:rsid w:val="00DF311F"/>
    <w:rsid w:val="00DF34CE"/>
    <w:rsid w:val="00DF61FD"/>
    <w:rsid w:val="00E04C93"/>
    <w:rsid w:val="00E12D86"/>
    <w:rsid w:val="00E13E76"/>
    <w:rsid w:val="00E14176"/>
    <w:rsid w:val="00E14508"/>
    <w:rsid w:val="00E2758D"/>
    <w:rsid w:val="00E30072"/>
    <w:rsid w:val="00E430C0"/>
    <w:rsid w:val="00E444AB"/>
    <w:rsid w:val="00E44659"/>
    <w:rsid w:val="00E4605B"/>
    <w:rsid w:val="00E46444"/>
    <w:rsid w:val="00E4685B"/>
    <w:rsid w:val="00E46F31"/>
    <w:rsid w:val="00E5117B"/>
    <w:rsid w:val="00E54107"/>
    <w:rsid w:val="00E56D1B"/>
    <w:rsid w:val="00E61ECC"/>
    <w:rsid w:val="00E622C3"/>
    <w:rsid w:val="00E62C8D"/>
    <w:rsid w:val="00E65317"/>
    <w:rsid w:val="00E65A02"/>
    <w:rsid w:val="00E66225"/>
    <w:rsid w:val="00E7080F"/>
    <w:rsid w:val="00E71279"/>
    <w:rsid w:val="00E76DA4"/>
    <w:rsid w:val="00E80985"/>
    <w:rsid w:val="00E81053"/>
    <w:rsid w:val="00E81931"/>
    <w:rsid w:val="00E92190"/>
    <w:rsid w:val="00EB4521"/>
    <w:rsid w:val="00EB6020"/>
    <w:rsid w:val="00EB6CF9"/>
    <w:rsid w:val="00EC5620"/>
    <w:rsid w:val="00EC647F"/>
    <w:rsid w:val="00ED345B"/>
    <w:rsid w:val="00ED4BE5"/>
    <w:rsid w:val="00ED5294"/>
    <w:rsid w:val="00ED5597"/>
    <w:rsid w:val="00ED683F"/>
    <w:rsid w:val="00EE0C79"/>
    <w:rsid w:val="00EE2004"/>
    <w:rsid w:val="00EE2586"/>
    <w:rsid w:val="00EE28A2"/>
    <w:rsid w:val="00EE40D4"/>
    <w:rsid w:val="00EF08BB"/>
    <w:rsid w:val="00F00BEC"/>
    <w:rsid w:val="00F041E3"/>
    <w:rsid w:val="00F077E6"/>
    <w:rsid w:val="00F11ACB"/>
    <w:rsid w:val="00F11F4E"/>
    <w:rsid w:val="00F149A9"/>
    <w:rsid w:val="00F17004"/>
    <w:rsid w:val="00F20282"/>
    <w:rsid w:val="00F2099A"/>
    <w:rsid w:val="00F21B14"/>
    <w:rsid w:val="00F22162"/>
    <w:rsid w:val="00F24643"/>
    <w:rsid w:val="00F2542E"/>
    <w:rsid w:val="00F262A8"/>
    <w:rsid w:val="00F2654F"/>
    <w:rsid w:val="00F3208F"/>
    <w:rsid w:val="00F34EAF"/>
    <w:rsid w:val="00F40A40"/>
    <w:rsid w:val="00F44FAA"/>
    <w:rsid w:val="00F47034"/>
    <w:rsid w:val="00F476B3"/>
    <w:rsid w:val="00F47826"/>
    <w:rsid w:val="00F520D1"/>
    <w:rsid w:val="00F52C90"/>
    <w:rsid w:val="00F617DB"/>
    <w:rsid w:val="00F64259"/>
    <w:rsid w:val="00F6425D"/>
    <w:rsid w:val="00F6725A"/>
    <w:rsid w:val="00F73A3A"/>
    <w:rsid w:val="00F83B6C"/>
    <w:rsid w:val="00F84098"/>
    <w:rsid w:val="00F862ED"/>
    <w:rsid w:val="00F90E55"/>
    <w:rsid w:val="00F92B5B"/>
    <w:rsid w:val="00F93312"/>
    <w:rsid w:val="00F9599E"/>
    <w:rsid w:val="00F96995"/>
    <w:rsid w:val="00F978C1"/>
    <w:rsid w:val="00FA237C"/>
    <w:rsid w:val="00FB5C91"/>
    <w:rsid w:val="00FB6D60"/>
    <w:rsid w:val="00FC4C81"/>
    <w:rsid w:val="00FD2036"/>
    <w:rsid w:val="00FD2B98"/>
    <w:rsid w:val="00FE3AFF"/>
    <w:rsid w:val="00FF2AE4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A1EAF-4CDE-4A8B-A254-1BA714969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2053</Words>
  <Characters>11090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 Canavezzi Xavier</dc:creator>
  <cp:lastModifiedBy>x567133</cp:lastModifiedBy>
  <cp:revision>2</cp:revision>
  <cp:lastPrinted>2016-02-01T10:43:00Z</cp:lastPrinted>
  <dcterms:created xsi:type="dcterms:W3CDTF">2016-02-02T10:42:00Z</dcterms:created>
  <dcterms:modified xsi:type="dcterms:W3CDTF">2016-02-02T10:42:00Z</dcterms:modified>
</cp:coreProperties>
</file>