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97" w:rsidRDefault="00BD2C97">
      <w:r>
        <w:t>30 de Setembro</w:t>
      </w:r>
    </w:p>
    <w:p w:rsidR="00BD2C97" w:rsidRDefault="00BD2C97">
      <w:r>
        <w:t xml:space="preserve">10h00min – 11h00min Visita </w:t>
      </w:r>
      <w:proofErr w:type="spellStart"/>
      <w:r>
        <w:t>Jaceguava</w:t>
      </w:r>
      <w:proofErr w:type="spellEnd"/>
      <w:r>
        <w:t xml:space="preserve"> – Subprefeitura Parelheiros </w:t>
      </w:r>
    </w:p>
    <w:p w:rsidR="00BD2C97" w:rsidRDefault="00BD2C97">
      <w:r>
        <w:t>15h00min – 16h00min Reunião dos coordenadores</w:t>
      </w:r>
    </w:p>
    <w:p w:rsidR="00BD2C97" w:rsidRDefault="00BD2C97">
      <w:r>
        <w:t xml:space="preserve">16h00min – 17h00min Reunião sobre intimação do TCM – </w:t>
      </w:r>
      <w:proofErr w:type="spellStart"/>
      <w:r>
        <w:t>Hidrojota</w:t>
      </w:r>
      <w:proofErr w:type="spellEnd"/>
    </w:p>
    <w:p w:rsidR="00BD2C97" w:rsidRDefault="00BD2C97">
      <w:bookmarkStart w:id="0" w:name="_GoBack"/>
      <w:bookmarkEnd w:id="0"/>
    </w:p>
    <w:p w:rsidR="00BD2C97" w:rsidRDefault="00BD2C97"/>
    <w:p w:rsidR="00BD2C97" w:rsidRDefault="00BD2C97"/>
    <w:p w:rsidR="00594B69" w:rsidRDefault="00BD2C97">
      <w:r>
        <w:t xml:space="preserve"> </w:t>
      </w:r>
    </w:p>
    <w:p w:rsidR="00BD2C97" w:rsidRDefault="00BD2C97"/>
    <w:sectPr w:rsidR="00BD2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97"/>
    <w:rsid w:val="00594B69"/>
    <w:rsid w:val="00B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Frenny Henrique Soares Basilio</dc:creator>
  <cp:keywords/>
  <dc:description/>
  <cp:lastModifiedBy>Frenny Henrique Soares Basilio</cp:lastModifiedBy>
  <cp:revision>1</cp:revision>
  <dcterms:created xsi:type="dcterms:W3CDTF">2015-09-28T19:46:00Z</dcterms:created>
  <dcterms:modified xsi:type="dcterms:W3CDTF">2015-09-28T19:50:00Z</dcterms:modified>
</cp:coreProperties>
</file>