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21" w:rsidRDefault="00E24621" w:rsidP="00E246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E24621" w:rsidRDefault="00E24621" w:rsidP="00E24621">
      <w:pPr>
        <w:rPr>
          <w:i/>
        </w:rPr>
      </w:pPr>
      <w:r>
        <w:rPr>
          <w:i/>
        </w:rPr>
        <w:t>Sexta - feira, 21 de Novembro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de 2014.</w:t>
      </w:r>
    </w:p>
    <w:p w:rsidR="00C4111B" w:rsidRDefault="004C679A" w:rsidP="004C679A">
      <w:r>
        <w:t>Emenda de Feriado – Portaria n° 182/14</w:t>
      </w:r>
    </w:p>
    <w:p w:rsidR="00E24621" w:rsidRDefault="00E24621" w:rsidP="00E2462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E24621" w:rsidRPr="004C679A" w:rsidRDefault="00E24621" w:rsidP="004C679A"/>
    <w:sectPr w:rsidR="00E24621" w:rsidRPr="004C679A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394A33"/>
    <w:rsid w:val="004C679A"/>
    <w:rsid w:val="00522EB1"/>
    <w:rsid w:val="00684654"/>
    <w:rsid w:val="008D5A7E"/>
    <w:rsid w:val="00C4111B"/>
    <w:rsid w:val="00DB765E"/>
    <w:rsid w:val="00E24621"/>
    <w:rsid w:val="00F2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3</cp:revision>
  <dcterms:created xsi:type="dcterms:W3CDTF">2014-11-25T13:25:00Z</dcterms:created>
  <dcterms:modified xsi:type="dcterms:W3CDTF">2014-11-25T13:48:00Z</dcterms:modified>
</cp:coreProperties>
</file>