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05" w:rsidRDefault="00220805" w:rsidP="00654F99">
      <w:pPr>
        <w:jc w:val="center"/>
        <w:rPr>
          <w:rFonts w:ascii="Arial" w:hAnsi="Arial" w:cs="Arial"/>
          <w:b/>
          <w:sz w:val="24"/>
          <w:szCs w:val="24"/>
        </w:rPr>
      </w:pPr>
      <w:r w:rsidRPr="00654F99">
        <w:rPr>
          <w:rFonts w:ascii="Arial" w:hAnsi="Arial" w:cs="Arial"/>
          <w:b/>
          <w:sz w:val="24"/>
          <w:szCs w:val="24"/>
        </w:rPr>
        <w:t>ATA DA REUNIÃO ORDINÁRIA DO CADES LOCAL DA SUBPREFEITURA DA FREGUESIA DO Ó / BRASILÂNDIA (05/03/2015)</w:t>
      </w:r>
    </w:p>
    <w:p w:rsidR="00220805" w:rsidRDefault="00220805" w:rsidP="00654F99">
      <w:pPr>
        <w:jc w:val="center"/>
        <w:rPr>
          <w:rFonts w:ascii="Arial" w:hAnsi="Arial" w:cs="Arial"/>
          <w:b/>
          <w:sz w:val="24"/>
          <w:szCs w:val="24"/>
        </w:rPr>
      </w:pPr>
    </w:p>
    <w:p w:rsidR="00220805" w:rsidRDefault="00220805" w:rsidP="00654F99">
      <w:pPr>
        <w:spacing w:after="0" w:line="360" w:lineRule="auto"/>
        <w:ind w:firstLine="567"/>
        <w:jc w:val="both"/>
        <w:rPr>
          <w:rFonts w:ascii="Arial" w:hAnsi="Arial" w:cs="Arial"/>
          <w:sz w:val="24"/>
          <w:szCs w:val="24"/>
        </w:rPr>
      </w:pPr>
      <w:r>
        <w:rPr>
          <w:rFonts w:ascii="Arial" w:hAnsi="Arial" w:cs="Arial"/>
          <w:sz w:val="24"/>
          <w:szCs w:val="24"/>
        </w:rPr>
        <w:t>Iniciada a reunião às 10:22 hs da manhã, o conselheiro Alexandre Silva Rodrigues, representante da Subprefeitura no CADES local, assumiu a coordenação dos trabalhos e contabilizou os conselheiros presentes. A mesa foi composta pelos conselheiros Eugênio Luis Pinese, Quintino José Viana, Aguinaldo Tavares de Lima, Simone Farias, Maria Teresa Gomes Acurso, Almir S. Matos, Eliel S. Guimarães, Manuel Messias Fernando da Costa além da Sr. Noêmia de Oliveira Mendonça, Srª. Thamires Ribeiro (Transition Brasilândia) e Claudio Rebelo (AMAVB). A conselheira Nivalda Cardoso Aragues Lima e o Subprefeito tiveram suas ausências devidamente justificadas. O conselheiro Alexandre Silva Rodrigues lembrou a todos que a pauta da reunião ordinária contemplava basicamente dois assuntos: 1) Rodoanel, seu histórico técnico e documental. 2) Definição das metas para cada um dos cinco principais objetivos definidos democraticamente a serem trabalhados pelo CADES local em 2015. Foi declarado que existe um rico material técnico e documental sobre o trecho norte do Rodoanel, o que gerou a propositura de grupos de trabalho no CADES local da Freguesia / Brasilândia objetivando o estudo, discussão e geração de propostas de ações junto às instituições envolvidas no processo com o intuito preservar e reconstituir o bioma atingido pela obra em questão. A complexidade do material disponível levou os conselheiros ao adiamento da abordagem sobre este assunto (Rodoanel) para outros encontros do CADES. Ato contínuo, o conselheiro Alexandre Silva Rodrigues apresentou aos demais conselheiros um instrumento de pesquisa cujo propósito era detectar as cinco metas principais a serem atingidas para a realização dos cinco objetivos a serem trabalhados para a gestão CADES local 2015. Ao invés de responderem o instrumento de pesquisa, os conselheiros (com exceção da Srª. Noêmia Mendonça e da Srª. Maria Teresa Acursio) preferiram não fazê-lo e iniciaram uma discussão mútua sobre assuntos difusos</w:t>
      </w:r>
      <w:bookmarkStart w:id="0" w:name="_GoBack"/>
      <w:bookmarkEnd w:id="0"/>
      <w:r>
        <w:rPr>
          <w:rFonts w:ascii="Arial" w:hAnsi="Arial" w:cs="Arial"/>
          <w:sz w:val="24"/>
          <w:szCs w:val="24"/>
        </w:rPr>
        <w:t>. Nesse cenário de extrema desordem, a reunião terminou de maneira abrupta e pôde ser avaliada como infrutífera pela totalidade dos conselheiros.</w:t>
      </w:r>
    </w:p>
    <w:p w:rsidR="00220805" w:rsidRDefault="00220805" w:rsidP="00654F99">
      <w:pPr>
        <w:spacing w:after="0" w:line="360" w:lineRule="auto"/>
        <w:ind w:firstLine="567"/>
        <w:jc w:val="both"/>
        <w:rPr>
          <w:rFonts w:ascii="Arial" w:hAnsi="Arial" w:cs="Arial"/>
          <w:sz w:val="24"/>
          <w:szCs w:val="24"/>
        </w:rPr>
      </w:pPr>
    </w:p>
    <w:p w:rsidR="00220805" w:rsidRDefault="00220805" w:rsidP="00654F99">
      <w:pPr>
        <w:spacing w:after="0" w:line="360" w:lineRule="auto"/>
        <w:ind w:firstLine="567"/>
        <w:jc w:val="both"/>
        <w:rPr>
          <w:rFonts w:ascii="Arial" w:hAnsi="Arial" w:cs="Arial"/>
          <w:sz w:val="24"/>
          <w:szCs w:val="24"/>
        </w:rPr>
      </w:pPr>
    </w:p>
    <w:p w:rsidR="00220805" w:rsidRDefault="00220805" w:rsidP="00654F99">
      <w:pPr>
        <w:spacing w:after="0" w:line="360" w:lineRule="auto"/>
        <w:ind w:firstLine="567"/>
        <w:jc w:val="both"/>
        <w:rPr>
          <w:rFonts w:ascii="Arial" w:hAnsi="Arial" w:cs="Arial"/>
          <w:sz w:val="24"/>
          <w:szCs w:val="24"/>
        </w:rPr>
      </w:pPr>
      <w:r>
        <w:rPr>
          <w:rFonts w:ascii="Arial" w:hAnsi="Arial" w:cs="Arial"/>
          <w:sz w:val="24"/>
          <w:szCs w:val="24"/>
        </w:rPr>
        <w:t>Nomes e assinaturas dos membros do CADES presentes na reunião de 02/04/2015 tomando ciência do conteúdo da ATA da reunião ordinária de 05/03/2015: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3969"/>
        <w:gridCol w:w="4104"/>
      </w:tblGrid>
      <w:tr w:rsidR="00220805" w:rsidRPr="00BB3EF1" w:rsidTr="00BB3EF1">
        <w:tc>
          <w:tcPr>
            <w:tcW w:w="421" w:type="dxa"/>
          </w:tcPr>
          <w:p w:rsidR="00220805" w:rsidRPr="00BB3EF1" w:rsidRDefault="00220805" w:rsidP="00BB3EF1">
            <w:pPr>
              <w:spacing w:after="0" w:line="360" w:lineRule="auto"/>
              <w:jc w:val="both"/>
              <w:rPr>
                <w:rFonts w:ascii="Arial" w:hAnsi="Arial" w:cs="Arial"/>
                <w:sz w:val="24"/>
                <w:szCs w:val="24"/>
              </w:rPr>
            </w:pPr>
          </w:p>
        </w:tc>
        <w:tc>
          <w:tcPr>
            <w:tcW w:w="3969" w:type="dxa"/>
          </w:tcPr>
          <w:p w:rsidR="00220805" w:rsidRPr="00BB3EF1" w:rsidRDefault="00220805" w:rsidP="00BB3EF1">
            <w:pPr>
              <w:spacing w:after="0" w:line="360" w:lineRule="auto"/>
              <w:jc w:val="center"/>
              <w:rPr>
                <w:rFonts w:ascii="Arial" w:hAnsi="Arial" w:cs="Arial"/>
                <w:b/>
                <w:sz w:val="24"/>
                <w:szCs w:val="24"/>
              </w:rPr>
            </w:pPr>
            <w:r w:rsidRPr="00BB3EF1">
              <w:rPr>
                <w:rFonts w:ascii="Arial" w:hAnsi="Arial" w:cs="Arial"/>
                <w:b/>
                <w:sz w:val="24"/>
                <w:szCs w:val="24"/>
              </w:rPr>
              <w:t>NOMES</w:t>
            </w:r>
          </w:p>
        </w:tc>
        <w:tc>
          <w:tcPr>
            <w:tcW w:w="4104" w:type="dxa"/>
          </w:tcPr>
          <w:p w:rsidR="00220805" w:rsidRPr="00BB3EF1" w:rsidRDefault="00220805" w:rsidP="00BB3EF1">
            <w:pPr>
              <w:spacing w:after="0" w:line="360" w:lineRule="auto"/>
              <w:jc w:val="center"/>
              <w:rPr>
                <w:rFonts w:ascii="Arial" w:hAnsi="Arial" w:cs="Arial"/>
                <w:b/>
                <w:sz w:val="24"/>
                <w:szCs w:val="24"/>
              </w:rPr>
            </w:pPr>
            <w:r w:rsidRPr="00BB3EF1">
              <w:rPr>
                <w:rFonts w:ascii="Arial" w:hAnsi="Arial" w:cs="Arial"/>
                <w:b/>
                <w:sz w:val="24"/>
                <w:szCs w:val="24"/>
              </w:rPr>
              <w:t>ASSINATURAS</w:t>
            </w:r>
          </w:p>
        </w:tc>
      </w:tr>
      <w:tr w:rsidR="00220805" w:rsidRPr="00BB3EF1" w:rsidTr="00BB3EF1">
        <w:tc>
          <w:tcPr>
            <w:tcW w:w="421" w:type="dxa"/>
          </w:tcPr>
          <w:p w:rsidR="00220805" w:rsidRPr="00BB3EF1" w:rsidRDefault="00220805" w:rsidP="00BB3EF1">
            <w:pPr>
              <w:spacing w:after="0" w:line="240" w:lineRule="auto"/>
              <w:jc w:val="center"/>
              <w:rPr>
                <w:rFonts w:ascii="Arial" w:hAnsi="Arial" w:cs="Arial"/>
                <w:b/>
                <w:sz w:val="24"/>
                <w:szCs w:val="24"/>
              </w:rPr>
            </w:pPr>
            <w:r w:rsidRPr="00BB3EF1">
              <w:rPr>
                <w:rFonts w:ascii="Arial" w:hAnsi="Arial" w:cs="Arial"/>
                <w:b/>
                <w:sz w:val="24"/>
                <w:szCs w:val="24"/>
              </w:rPr>
              <w:t>1.</w:t>
            </w:r>
          </w:p>
        </w:tc>
        <w:tc>
          <w:tcPr>
            <w:tcW w:w="3969" w:type="dxa"/>
          </w:tcPr>
          <w:p w:rsidR="00220805" w:rsidRPr="00BB3EF1" w:rsidRDefault="00220805" w:rsidP="00BB3EF1">
            <w:pPr>
              <w:spacing w:after="0" w:line="360" w:lineRule="auto"/>
              <w:jc w:val="both"/>
              <w:rPr>
                <w:rFonts w:ascii="Arial" w:hAnsi="Arial" w:cs="Arial"/>
                <w:sz w:val="24"/>
                <w:szCs w:val="24"/>
              </w:rPr>
            </w:pPr>
          </w:p>
        </w:tc>
        <w:tc>
          <w:tcPr>
            <w:tcW w:w="4104" w:type="dxa"/>
          </w:tcPr>
          <w:p w:rsidR="00220805" w:rsidRPr="00BB3EF1" w:rsidRDefault="00220805" w:rsidP="00BB3EF1">
            <w:pPr>
              <w:spacing w:after="0" w:line="360" w:lineRule="auto"/>
              <w:jc w:val="both"/>
              <w:rPr>
                <w:rFonts w:ascii="Arial" w:hAnsi="Arial" w:cs="Arial"/>
                <w:sz w:val="24"/>
                <w:szCs w:val="24"/>
              </w:rPr>
            </w:pPr>
          </w:p>
        </w:tc>
      </w:tr>
      <w:tr w:rsidR="00220805" w:rsidRPr="00BB3EF1" w:rsidTr="00BB3EF1">
        <w:tc>
          <w:tcPr>
            <w:tcW w:w="421" w:type="dxa"/>
          </w:tcPr>
          <w:p w:rsidR="00220805" w:rsidRPr="00BB3EF1" w:rsidRDefault="00220805" w:rsidP="00BB3EF1">
            <w:pPr>
              <w:spacing w:after="0" w:line="240" w:lineRule="auto"/>
              <w:jc w:val="center"/>
              <w:rPr>
                <w:rFonts w:ascii="Arial" w:hAnsi="Arial" w:cs="Arial"/>
                <w:b/>
                <w:sz w:val="24"/>
                <w:szCs w:val="24"/>
              </w:rPr>
            </w:pPr>
            <w:r w:rsidRPr="00BB3EF1">
              <w:rPr>
                <w:rFonts w:ascii="Arial" w:hAnsi="Arial" w:cs="Arial"/>
                <w:b/>
                <w:sz w:val="24"/>
                <w:szCs w:val="24"/>
              </w:rPr>
              <w:t>2.</w:t>
            </w:r>
          </w:p>
        </w:tc>
        <w:tc>
          <w:tcPr>
            <w:tcW w:w="3969" w:type="dxa"/>
          </w:tcPr>
          <w:p w:rsidR="00220805" w:rsidRPr="00BB3EF1" w:rsidRDefault="00220805" w:rsidP="00BB3EF1">
            <w:pPr>
              <w:spacing w:after="0" w:line="360" w:lineRule="auto"/>
              <w:jc w:val="both"/>
              <w:rPr>
                <w:rFonts w:ascii="Arial" w:hAnsi="Arial" w:cs="Arial"/>
                <w:sz w:val="24"/>
                <w:szCs w:val="24"/>
              </w:rPr>
            </w:pPr>
          </w:p>
        </w:tc>
        <w:tc>
          <w:tcPr>
            <w:tcW w:w="4104" w:type="dxa"/>
          </w:tcPr>
          <w:p w:rsidR="00220805" w:rsidRPr="00BB3EF1" w:rsidRDefault="00220805" w:rsidP="00BB3EF1">
            <w:pPr>
              <w:spacing w:after="0" w:line="360" w:lineRule="auto"/>
              <w:jc w:val="both"/>
              <w:rPr>
                <w:rFonts w:ascii="Arial" w:hAnsi="Arial" w:cs="Arial"/>
                <w:sz w:val="24"/>
                <w:szCs w:val="24"/>
              </w:rPr>
            </w:pPr>
          </w:p>
        </w:tc>
      </w:tr>
      <w:tr w:rsidR="00220805" w:rsidRPr="00BB3EF1" w:rsidTr="00BB3EF1">
        <w:tc>
          <w:tcPr>
            <w:tcW w:w="421" w:type="dxa"/>
          </w:tcPr>
          <w:p w:rsidR="00220805" w:rsidRPr="00BB3EF1" w:rsidRDefault="00220805" w:rsidP="00BB3EF1">
            <w:pPr>
              <w:spacing w:after="0" w:line="240" w:lineRule="auto"/>
              <w:jc w:val="center"/>
              <w:rPr>
                <w:rFonts w:ascii="Arial" w:hAnsi="Arial" w:cs="Arial"/>
                <w:b/>
                <w:sz w:val="24"/>
                <w:szCs w:val="24"/>
              </w:rPr>
            </w:pPr>
            <w:r w:rsidRPr="00BB3EF1">
              <w:rPr>
                <w:rFonts w:ascii="Arial" w:hAnsi="Arial" w:cs="Arial"/>
                <w:b/>
                <w:sz w:val="24"/>
                <w:szCs w:val="24"/>
              </w:rPr>
              <w:t>3.</w:t>
            </w:r>
          </w:p>
        </w:tc>
        <w:tc>
          <w:tcPr>
            <w:tcW w:w="3969" w:type="dxa"/>
          </w:tcPr>
          <w:p w:rsidR="00220805" w:rsidRPr="00BB3EF1" w:rsidRDefault="00220805" w:rsidP="00BB3EF1">
            <w:pPr>
              <w:spacing w:after="0" w:line="360" w:lineRule="auto"/>
              <w:jc w:val="both"/>
              <w:rPr>
                <w:rFonts w:ascii="Arial" w:hAnsi="Arial" w:cs="Arial"/>
                <w:sz w:val="24"/>
                <w:szCs w:val="24"/>
              </w:rPr>
            </w:pPr>
          </w:p>
        </w:tc>
        <w:tc>
          <w:tcPr>
            <w:tcW w:w="4104" w:type="dxa"/>
          </w:tcPr>
          <w:p w:rsidR="00220805" w:rsidRPr="00BB3EF1" w:rsidRDefault="00220805" w:rsidP="00BB3EF1">
            <w:pPr>
              <w:spacing w:after="0" w:line="360" w:lineRule="auto"/>
              <w:jc w:val="both"/>
              <w:rPr>
                <w:rFonts w:ascii="Arial" w:hAnsi="Arial" w:cs="Arial"/>
                <w:sz w:val="24"/>
                <w:szCs w:val="24"/>
              </w:rPr>
            </w:pPr>
          </w:p>
        </w:tc>
      </w:tr>
      <w:tr w:rsidR="00220805" w:rsidRPr="00BB3EF1" w:rsidTr="00BB3EF1">
        <w:tc>
          <w:tcPr>
            <w:tcW w:w="421" w:type="dxa"/>
          </w:tcPr>
          <w:p w:rsidR="00220805" w:rsidRPr="00BB3EF1" w:rsidRDefault="00220805" w:rsidP="00BB3EF1">
            <w:pPr>
              <w:spacing w:after="0" w:line="240" w:lineRule="auto"/>
              <w:jc w:val="center"/>
              <w:rPr>
                <w:rFonts w:ascii="Arial" w:hAnsi="Arial" w:cs="Arial"/>
                <w:b/>
                <w:sz w:val="24"/>
                <w:szCs w:val="24"/>
              </w:rPr>
            </w:pPr>
            <w:r w:rsidRPr="00BB3EF1">
              <w:rPr>
                <w:rFonts w:ascii="Arial" w:hAnsi="Arial" w:cs="Arial"/>
                <w:b/>
                <w:sz w:val="24"/>
                <w:szCs w:val="24"/>
              </w:rPr>
              <w:t>4.</w:t>
            </w:r>
          </w:p>
        </w:tc>
        <w:tc>
          <w:tcPr>
            <w:tcW w:w="3969" w:type="dxa"/>
          </w:tcPr>
          <w:p w:rsidR="00220805" w:rsidRPr="00BB3EF1" w:rsidRDefault="00220805" w:rsidP="00BB3EF1">
            <w:pPr>
              <w:spacing w:after="0" w:line="360" w:lineRule="auto"/>
              <w:jc w:val="both"/>
              <w:rPr>
                <w:rFonts w:ascii="Arial" w:hAnsi="Arial" w:cs="Arial"/>
                <w:sz w:val="24"/>
                <w:szCs w:val="24"/>
              </w:rPr>
            </w:pPr>
          </w:p>
        </w:tc>
        <w:tc>
          <w:tcPr>
            <w:tcW w:w="4104" w:type="dxa"/>
          </w:tcPr>
          <w:p w:rsidR="00220805" w:rsidRPr="00BB3EF1" w:rsidRDefault="00220805" w:rsidP="00BB3EF1">
            <w:pPr>
              <w:spacing w:after="0" w:line="360" w:lineRule="auto"/>
              <w:jc w:val="both"/>
              <w:rPr>
                <w:rFonts w:ascii="Arial" w:hAnsi="Arial" w:cs="Arial"/>
                <w:sz w:val="24"/>
                <w:szCs w:val="24"/>
              </w:rPr>
            </w:pPr>
          </w:p>
        </w:tc>
      </w:tr>
      <w:tr w:rsidR="00220805" w:rsidRPr="00BB3EF1" w:rsidTr="00BB3EF1">
        <w:tc>
          <w:tcPr>
            <w:tcW w:w="421" w:type="dxa"/>
          </w:tcPr>
          <w:p w:rsidR="00220805" w:rsidRPr="00BB3EF1" w:rsidRDefault="00220805" w:rsidP="00BB3EF1">
            <w:pPr>
              <w:spacing w:after="0" w:line="240" w:lineRule="auto"/>
              <w:jc w:val="center"/>
              <w:rPr>
                <w:rFonts w:ascii="Arial" w:hAnsi="Arial" w:cs="Arial"/>
                <w:b/>
                <w:sz w:val="24"/>
                <w:szCs w:val="24"/>
              </w:rPr>
            </w:pPr>
            <w:r w:rsidRPr="00BB3EF1">
              <w:rPr>
                <w:rFonts w:ascii="Arial" w:hAnsi="Arial" w:cs="Arial"/>
                <w:b/>
                <w:sz w:val="24"/>
                <w:szCs w:val="24"/>
              </w:rPr>
              <w:t>5.</w:t>
            </w:r>
          </w:p>
        </w:tc>
        <w:tc>
          <w:tcPr>
            <w:tcW w:w="3969" w:type="dxa"/>
          </w:tcPr>
          <w:p w:rsidR="00220805" w:rsidRPr="00BB3EF1" w:rsidRDefault="00220805" w:rsidP="00BB3EF1">
            <w:pPr>
              <w:spacing w:after="0" w:line="360" w:lineRule="auto"/>
              <w:jc w:val="both"/>
              <w:rPr>
                <w:rFonts w:ascii="Arial" w:hAnsi="Arial" w:cs="Arial"/>
                <w:sz w:val="24"/>
                <w:szCs w:val="24"/>
              </w:rPr>
            </w:pPr>
          </w:p>
        </w:tc>
        <w:tc>
          <w:tcPr>
            <w:tcW w:w="4104" w:type="dxa"/>
          </w:tcPr>
          <w:p w:rsidR="00220805" w:rsidRPr="00BB3EF1" w:rsidRDefault="00220805" w:rsidP="00BB3EF1">
            <w:pPr>
              <w:spacing w:after="0" w:line="360" w:lineRule="auto"/>
              <w:jc w:val="both"/>
              <w:rPr>
                <w:rFonts w:ascii="Arial" w:hAnsi="Arial" w:cs="Arial"/>
                <w:sz w:val="24"/>
                <w:szCs w:val="24"/>
              </w:rPr>
            </w:pPr>
          </w:p>
        </w:tc>
      </w:tr>
      <w:tr w:rsidR="00220805" w:rsidRPr="00BB3EF1" w:rsidTr="00BB3EF1">
        <w:tc>
          <w:tcPr>
            <w:tcW w:w="421" w:type="dxa"/>
          </w:tcPr>
          <w:p w:rsidR="00220805" w:rsidRPr="00BB3EF1" w:rsidRDefault="00220805" w:rsidP="00BB3EF1">
            <w:pPr>
              <w:spacing w:after="0" w:line="360" w:lineRule="auto"/>
              <w:jc w:val="center"/>
              <w:rPr>
                <w:rFonts w:ascii="Arial" w:hAnsi="Arial" w:cs="Arial"/>
                <w:b/>
                <w:sz w:val="24"/>
                <w:szCs w:val="24"/>
              </w:rPr>
            </w:pPr>
            <w:r w:rsidRPr="00BB3EF1">
              <w:rPr>
                <w:rFonts w:ascii="Arial" w:hAnsi="Arial" w:cs="Arial"/>
                <w:b/>
                <w:sz w:val="24"/>
                <w:szCs w:val="24"/>
              </w:rPr>
              <w:t>6.</w:t>
            </w:r>
          </w:p>
        </w:tc>
        <w:tc>
          <w:tcPr>
            <w:tcW w:w="3969" w:type="dxa"/>
          </w:tcPr>
          <w:p w:rsidR="00220805" w:rsidRPr="00BB3EF1" w:rsidRDefault="00220805" w:rsidP="00BB3EF1">
            <w:pPr>
              <w:spacing w:after="0" w:line="360" w:lineRule="auto"/>
              <w:jc w:val="both"/>
              <w:rPr>
                <w:rFonts w:ascii="Arial" w:hAnsi="Arial" w:cs="Arial"/>
                <w:sz w:val="24"/>
                <w:szCs w:val="24"/>
              </w:rPr>
            </w:pPr>
          </w:p>
        </w:tc>
        <w:tc>
          <w:tcPr>
            <w:tcW w:w="4104" w:type="dxa"/>
          </w:tcPr>
          <w:p w:rsidR="00220805" w:rsidRPr="00BB3EF1" w:rsidRDefault="00220805" w:rsidP="00BB3EF1">
            <w:pPr>
              <w:spacing w:after="0" w:line="360" w:lineRule="auto"/>
              <w:jc w:val="both"/>
              <w:rPr>
                <w:rFonts w:ascii="Arial" w:hAnsi="Arial" w:cs="Arial"/>
                <w:sz w:val="24"/>
                <w:szCs w:val="24"/>
              </w:rPr>
            </w:pPr>
          </w:p>
        </w:tc>
      </w:tr>
      <w:tr w:rsidR="00220805" w:rsidRPr="00BB3EF1" w:rsidTr="00BB3EF1">
        <w:tc>
          <w:tcPr>
            <w:tcW w:w="421" w:type="dxa"/>
          </w:tcPr>
          <w:p w:rsidR="00220805" w:rsidRPr="00BB3EF1" w:rsidRDefault="00220805" w:rsidP="00BB3EF1">
            <w:pPr>
              <w:spacing w:after="0" w:line="360" w:lineRule="auto"/>
              <w:jc w:val="center"/>
              <w:rPr>
                <w:rFonts w:ascii="Arial" w:hAnsi="Arial" w:cs="Arial"/>
                <w:b/>
                <w:sz w:val="24"/>
                <w:szCs w:val="24"/>
              </w:rPr>
            </w:pPr>
            <w:r w:rsidRPr="00BB3EF1">
              <w:rPr>
                <w:rFonts w:ascii="Arial" w:hAnsi="Arial" w:cs="Arial"/>
                <w:b/>
                <w:sz w:val="24"/>
                <w:szCs w:val="24"/>
              </w:rPr>
              <w:t>7.</w:t>
            </w:r>
          </w:p>
        </w:tc>
        <w:tc>
          <w:tcPr>
            <w:tcW w:w="3969" w:type="dxa"/>
          </w:tcPr>
          <w:p w:rsidR="00220805" w:rsidRPr="00BB3EF1" w:rsidRDefault="00220805" w:rsidP="00BB3EF1">
            <w:pPr>
              <w:spacing w:after="0" w:line="360" w:lineRule="auto"/>
              <w:jc w:val="both"/>
              <w:rPr>
                <w:rFonts w:ascii="Arial" w:hAnsi="Arial" w:cs="Arial"/>
                <w:sz w:val="24"/>
                <w:szCs w:val="24"/>
              </w:rPr>
            </w:pPr>
          </w:p>
        </w:tc>
        <w:tc>
          <w:tcPr>
            <w:tcW w:w="4104" w:type="dxa"/>
          </w:tcPr>
          <w:p w:rsidR="00220805" w:rsidRPr="00BB3EF1" w:rsidRDefault="00220805" w:rsidP="00BB3EF1">
            <w:pPr>
              <w:spacing w:after="0" w:line="360" w:lineRule="auto"/>
              <w:jc w:val="both"/>
              <w:rPr>
                <w:rFonts w:ascii="Arial" w:hAnsi="Arial" w:cs="Arial"/>
                <w:sz w:val="24"/>
                <w:szCs w:val="24"/>
              </w:rPr>
            </w:pPr>
          </w:p>
        </w:tc>
      </w:tr>
      <w:tr w:rsidR="00220805" w:rsidRPr="00BB3EF1" w:rsidTr="00BB3EF1">
        <w:tc>
          <w:tcPr>
            <w:tcW w:w="421" w:type="dxa"/>
          </w:tcPr>
          <w:p w:rsidR="00220805" w:rsidRPr="00BB3EF1" w:rsidRDefault="00220805" w:rsidP="00BB3EF1">
            <w:pPr>
              <w:spacing w:after="0" w:line="360" w:lineRule="auto"/>
              <w:jc w:val="center"/>
              <w:rPr>
                <w:rFonts w:ascii="Arial" w:hAnsi="Arial" w:cs="Arial"/>
                <w:b/>
                <w:sz w:val="24"/>
                <w:szCs w:val="24"/>
              </w:rPr>
            </w:pPr>
            <w:r w:rsidRPr="00BB3EF1">
              <w:rPr>
                <w:rFonts w:ascii="Arial" w:hAnsi="Arial" w:cs="Arial"/>
                <w:b/>
                <w:sz w:val="24"/>
                <w:szCs w:val="24"/>
              </w:rPr>
              <w:t>8.</w:t>
            </w:r>
          </w:p>
        </w:tc>
        <w:tc>
          <w:tcPr>
            <w:tcW w:w="3969" w:type="dxa"/>
          </w:tcPr>
          <w:p w:rsidR="00220805" w:rsidRPr="00BB3EF1" w:rsidRDefault="00220805" w:rsidP="00BB3EF1">
            <w:pPr>
              <w:spacing w:after="0" w:line="360" w:lineRule="auto"/>
              <w:jc w:val="both"/>
              <w:rPr>
                <w:rFonts w:ascii="Arial" w:hAnsi="Arial" w:cs="Arial"/>
                <w:sz w:val="24"/>
                <w:szCs w:val="24"/>
              </w:rPr>
            </w:pPr>
          </w:p>
        </w:tc>
        <w:tc>
          <w:tcPr>
            <w:tcW w:w="4104" w:type="dxa"/>
          </w:tcPr>
          <w:p w:rsidR="00220805" w:rsidRPr="00BB3EF1" w:rsidRDefault="00220805" w:rsidP="00BB3EF1">
            <w:pPr>
              <w:spacing w:after="0" w:line="360" w:lineRule="auto"/>
              <w:jc w:val="both"/>
              <w:rPr>
                <w:rFonts w:ascii="Arial" w:hAnsi="Arial" w:cs="Arial"/>
                <w:sz w:val="24"/>
                <w:szCs w:val="24"/>
              </w:rPr>
            </w:pPr>
          </w:p>
        </w:tc>
      </w:tr>
      <w:tr w:rsidR="00220805" w:rsidRPr="00BB3EF1" w:rsidTr="00BB3EF1">
        <w:tc>
          <w:tcPr>
            <w:tcW w:w="421" w:type="dxa"/>
          </w:tcPr>
          <w:p w:rsidR="00220805" w:rsidRPr="00BB3EF1" w:rsidRDefault="00220805" w:rsidP="00BB3EF1">
            <w:pPr>
              <w:spacing w:after="0" w:line="360" w:lineRule="auto"/>
              <w:jc w:val="center"/>
              <w:rPr>
                <w:rFonts w:ascii="Arial" w:hAnsi="Arial" w:cs="Arial"/>
                <w:b/>
                <w:sz w:val="24"/>
                <w:szCs w:val="24"/>
              </w:rPr>
            </w:pPr>
            <w:r w:rsidRPr="00BB3EF1">
              <w:rPr>
                <w:rFonts w:ascii="Arial" w:hAnsi="Arial" w:cs="Arial"/>
                <w:b/>
                <w:sz w:val="24"/>
                <w:szCs w:val="24"/>
              </w:rPr>
              <w:t>9.</w:t>
            </w:r>
          </w:p>
        </w:tc>
        <w:tc>
          <w:tcPr>
            <w:tcW w:w="3969" w:type="dxa"/>
          </w:tcPr>
          <w:p w:rsidR="00220805" w:rsidRPr="00BB3EF1" w:rsidRDefault="00220805" w:rsidP="00BB3EF1">
            <w:pPr>
              <w:spacing w:after="0" w:line="360" w:lineRule="auto"/>
              <w:jc w:val="both"/>
              <w:rPr>
                <w:rFonts w:ascii="Arial" w:hAnsi="Arial" w:cs="Arial"/>
                <w:sz w:val="24"/>
                <w:szCs w:val="24"/>
              </w:rPr>
            </w:pPr>
          </w:p>
        </w:tc>
        <w:tc>
          <w:tcPr>
            <w:tcW w:w="4104" w:type="dxa"/>
          </w:tcPr>
          <w:p w:rsidR="00220805" w:rsidRPr="00BB3EF1" w:rsidRDefault="00220805" w:rsidP="00BB3EF1">
            <w:pPr>
              <w:spacing w:after="0" w:line="360" w:lineRule="auto"/>
              <w:jc w:val="both"/>
              <w:rPr>
                <w:rFonts w:ascii="Arial" w:hAnsi="Arial" w:cs="Arial"/>
                <w:sz w:val="24"/>
                <w:szCs w:val="24"/>
              </w:rPr>
            </w:pPr>
          </w:p>
        </w:tc>
      </w:tr>
      <w:tr w:rsidR="00220805" w:rsidRPr="00BB3EF1" w:rsidTr="00BB3EF1">
        <w:tc>
          <w:tcPr>
            <w:tcW w:w="421" w:type="dxa"/>
          </w:tcPr>
          <w:p w:rsidR="00220805" w:rsidRPr="00BB3EF1" w:rsidRDefault="00220805" w:rsidP="00BB3EF1">
            <w:pPr>
              <w:spacing w:after="0" w:line="360" w:lineRule="auto"/>
              <w:jc w:val="center"/>
              <w:rPr>
                <w:rFonts w:ascii="Arial" w:hAnsi="Arial" w:cs="Arial"/>
                <w:b/>
                <w:sz w:val="24"/>
                <w:szCs w:val="24"/>
              </w:rPr>
            </w:pPr>
            <w:r w:rsidRPr="00BB3EF1">
              <w:rPr>
                <w:rFonts w:ascii="Arial" w:hAnsi="Arial" w:cs="Arial"/>
                <w:b/>
                <w:sz w:val="24"/>
                <w:szCs w:val="24"/>
              </w:rPr>
              <w:t>10.</w:t>
            </w:r>
          </w:p>
        </w:tc>
        <w:tc>
          <w:tcPr>
            <w:tcW w:w="3969" w:type="dxa"/>
          </w:tcPr>
          <w:p w:rsidR="00220805" w:rsidRPr="00BB3EF1" w:rsidRDefault="00220805" w:rsidP="00BB3EF1">
            <w:pPr>
              <w:spacing w:after="0" w:line="360" w:lineRule="auto"/>
              <w:jc w:val="both"/>
              <w:rPr>
                <w:rFonts w:ascii="Arial" w:hAnsi="Arial" w:cs="Arial"/>
                <w:sz w:val="24"/>
                <w:szCs w:val="24"/>
              </w:rPr>
            </w:pPr>
          </w:p>
        </w:tc>
        <w:tc>
          <w:tcPr>
            <w:tcW w:w="4104" w:type="dxa"/>
          </w:tcPr>
          <w:p w:rsidR="00220805" w:rsidRPr="00BB3EF1" w:rsidRDefault="00220805" w:rsidP="00BB3EF1">
            <w:pPr>
              <w:spacing w:after="0" w:line="360" w:lineRule="auto"/>
              <w:jc w:val="both"/>
              <w:rPr>
                <w:rFonts w:ascii="Arial" w:hAnsi="Arial" w:cs="Arial"/>
                <w:sz w:val="24"/>
                <w:szCs w:val="24"/>
              </w:rPr>
            </w:pPr>
          </w:p>
        </w:tc>
      </w:tr>
      <w:tr w:rsidR="00220805" w:rsidRPr="00BB3EF1" w:rsidTr="00BB3EF1">
        <w:tc>
          <w:tcPr>
            <w:tcW w:w="421" w:type="dxa"/>
          </w:tcPr>
          <w:p w:rsidR="00220805" w:rsidRPr="00BB3EF1" w:rsidRDefault="00220805" w:rsidP="00BB3EF1">
            <w:pPr>
              <w:spacing w:after="0" w:line="360" w:lineRule="auto"/>
              <w:jc w:val="center"/>
              <w:rPr>
                <w:rFonts w:ascii="Arial" w:hAnsi="Arial" w:cs="Arial"/>
                <w:b/>
                <w:sz w:val="24"/>
                <w:szCs w:val="24"/>
              </w:rPr>
            </w:pPr>
            <w:r w:rsidRPr="00BB3EF1">
              <w:rPr>
                <w:rFonts w:ascii="Arial" w:hAnsi="Arial" w:cs="Arial"/>
                <w:b/>
                <w:sz w:val="24"/>
                <w:szCs w:val="24"/>
              </w:rPr>
              <w:t>11.</w:t>
            </w:r>
          </w:p>
        </w:tc>
        <w:tc>
          <w:tcPr>
            <w:tcW w:w="3969" w:type="dxa"/>
          </w:tcPr>
          <w:p w:rsidR="00220805" w:rsidRPr="00BB3EF1" w:rsidRDefault="00220805" w:rsidP="00BB3EF1">
            <w:pPr>
              <w:spacing w:after="0" w:line="360" w:lineRule="auto"/>
              <w:jc w:val="both"/>
              <w:rPr>
                <w:rFonts w:ascii="Arial" w:hAnsi="Arial" w:cs="Arial"/>
                <w:sz w:val="24"/>
                <w:szCs w:val="24"/>
              </w:rPr>
            </w:pPr>
          </w:p>
        </w:tc>
        <w:tc>
          <w:tcPr>
            <w:tcW w:w="4104" w:type="dxa"/>
          </w:tcPr>
          <w:p w:rsidR="00220805" w:rsidRPr="00BB3EF1" w:rsidRDefault="00220805" w:rsidP="00BB3EF1">
            <w:pPr>
              <w:spacing w:after="0" w:line="360" w:lineRule="auto"/>
              <w:jc w:val="both"/>
              <w:rPr>
                <w:rFonts w:ascii="Arial" w:hAnsi="Arial" w:cs="Arial"/>
                <w:sz w:val="24"/>
                <w:szCs w:val="24"/>
              </w:rPr>
            </w:pPr>
          </w:p>
        </w:tc>
      </w:tr>
      <w:tr w:rsidR="00220805" w:rsidRPr="00BB3EF1" w:rsidTr="00BB3EF1">
        <w:tc>
          <w:tcPr>
            <w:tcW w:w="421" w:type="dxa"/>
          </w:tcPr>
          <w:p w:rsidR="00220805" w:rsidRPr="00BB3EF1" w:rsidRDefault="00220805" w:rsidP="00BB3EF1">
            <w:pPr>
              <w:spacing w:after="0" w:line="360" w:lineRule="auto"/>
              <w:jc w:val="center"/>
              <w:rPr>
                <w:rFonts w:ascii="Arial" w:hAnsi="Arial" w:cs="Arial"/>
                <w:b/>
                <w:sz w:val="24"/>
                <w:szCs w:val="24"/>
              </w:rPr>
            </w:pPr>
            <w:r w:rsidRPr="00BB3EF1">
              <w:rPr>
                <w:rFonts w:ascii="Arial" w:hAnsi="Arial" w:cs="Arial"/>
                <w:b/>
                <w:sz w:val="24"/>
                <w:szCs w:val="24"/>
              </w:rPr>
              <w:t>12.</w:t>
            </w:r>
          </w:p>
        </w:tc>
        <w:tc>
          <w:tcPr>
            <w:tcW w:w="3969" w:type="dxa"/>
          </w:tcPr>
          <w:p w:rsidR="00220805" w:rsidRPr="00BB3EF1" w:rsidRDefault="00220805" w:rsidP="00BB3EF1">
            <w:pPr>
              <w:spacing w:after="0" w:line="360" w:lineRule="auto"/>
              <w:jc w:val="both"/>
              <w:rPr>
                <w:rFonts w:ascii="Arial" w:hAnsi="Arial" w:cs="Arial"/>
                <w:sz w:val="24"/>
                <w:szCs w:val="24"/>
              </w:rPr>
            </w:pPr>
          </w:p>
        </w:tc>
        <w:tc>
          <w:tcPr>
            <w:tcW w:w="4104" w:type="dxa"/>
          </w:tcPr>
          <w:p w:rsidR="00220805" w:rsidRPr="00BB3EF1" w:rsidRDefault="00220805" w:rsidP="00BB3EF1">
            <w:pPr>
              <w:spacing w:after="0" w:line="360" w:lineRule="auto"/>
              <w:jc w:val="both"/>
              <w:rPr>
                <w:rFonts w:ascii="Arial" w:hAnsi="Arial" w:cs="Arial"/>
                <w:sz w:val="24"/>
                <w:szCs w:val="24"/>
              </w:rPr>
            </w:pPr>
          </w:p>
        </w:tc>
      </w:tr>
      <w:tr w:rsidR="00220805" w:rsidRPr="00BB3EF1" w:rsidTr="00BB3EF1">
        <w:tc>
          <w:tcPr>
            <w:tcW w:w="421" w:type="dxa"/>
          </w:tcPr>
          <w:p w:rsidR="00220805" w:rsidRPr="00BB3EF1" w:rsidRDefault="00220805" w:rsidP="00BB3EF1">
            <w:pPr>
              <w:spacing w:after="0" w:line="360" w:lineRule="auto"/>
              <w:jc w:val="center"/>
              <w:rPr>
                <w:rFonts w:ascii="Arial" w:hAnsi="Arial" w:cs="Arial"/>
                <w:b/>
                <w:sz w:val="24"/>
                <w:szCs w:val="24"/>
              </w:rPr>
            </w:pPr>
            <w:r w:rsidRPr="00BB3EF1">
              <w:rPr>
                <w:rFonts w:ascii="Arial" w:hAnsi="Arial" w:cs="Arial"/>
                <w:b/>
                <w:sz w:val="24"/>
                <w:szCs w:val="24"/>
              </w:rPr>
              <w:t>13.</w:t>
            </w:r>
          </w:p>
        </w:tc>
        <w:tc>
          <w:tcPr>
            <w:tcW w:w="3969" w:type="dxa"/>
          </w:tcPr>
          <w:p w:rsidR="00220805" w:rsidRPr="00BB3EF1" w:rsidRDefault="00220805" w:rsidP="00BB3EF1">
            <w:pPr>
              <w:spacing w:after="0" w:line="360" w:lineRule="auto"/>
              <w:jc w:val="both"/>
              <w:rPr>
                <w:rFonts w:ascii="Arial" w:hAnsi="Arial" w:cs="Arial"/>
                <w:sz w:val="24"/>
                <w:szCs w:val="24"/>
              </w:rPr>
            </w:pPr>
          </w:p>
        </w:tc>
        <w:tc>
          <w:tcPr>
            <w:tcW w:w="4104" w:type="dxa"/>
          </w:tcPr>
          <w:p w:rsidR="00220805" w:rsidRPr="00BB3EF1" w:rsidRDefault="00220805" w:rsidP="00BB3EF1">
            <w:pPr>
              <w:spacing w:after="0" w:line="360" w:lineRule="auto"/>
              <w:jc w:val="both"/>
              <w:rPr>
                <w:rFonts w:ascii="Arial" w:hAnsi="Arial" w:cs="Arial"/>
                <w:sz w:val="24"/>
                <w:szCs w:val="24"/>
              </w:rPr>
            </w:pPr>
          </w:p>
        </w:tc>
      </w:tr>
      <w:tr w:rsidR="00220805" w:rsidRPr="00BB3EF1" w:rsidTr="00BB3EF1">
        <w:tc>
          <w:tcPr>
            <w:tcW w:w="421" w:type="dxa"/>
          </w:tcPr>
          <w:p w:rsidR="00220805" w:rsidRPr="00BB3EF1" w:rsidRDefault="00220805" w:rsidP="00BB3EF1">
            <w:pPr>
              <w:spacing w:after="0" w:line="360" w:lineRule="auto"/>
              <w:jc w:val="center"/>
              <w:rPr>
                <w:rFonts w:ascii="Arial" w:hAnsi="Arial" w:cs="Arial"/>
                <w:b/>
                <w:sz w:val="24"/>
                <w:szCs w:val="24"/>
              </w:rPr>
            </w:pPr>
            <w:r w:rsidRPr="00BB3EF1">
              <w:rPr>
                <w:rFonts w:ascii="Arial" w:hAnsi="Arial" w:cs="Arial"/>
                <w:b/>
                <w:sz w:val="24"/>
                <w:szCs w:val="24"/>
              </w:rPr>
              <w:t>14.</w:t>
            </w:r>
          </w:p>
        </w:tc>
        <w:tc>
          <w:tcPr>
            <w:tcW w:w="3969" w:type="dxa"/>
          </w:tcPr>
          <w:p w:rsidR="00220805" w:rsidRPr="00BB3EF1" w:rsidRDefault="00220805" w:rsidP="00BB3EF1">
            <w:pPr>
              <w:spacing w:after="0" w:line="360" w:lineRule="auto"/>
              <w:jc w:val="both"/>
              <w:rPr>
                <w:rFonts w:ascii="Arial" w:hAnsi="Arial" w:cs="Arial"/>
                <w:sz w:val="24"/>
                <w:szCs w:val="24"/>
              </w:rPr>
            </w:pPr>
          </w:p>
        </w:tc>
        <w:tc>
          <w:tcPr>
            <w:tcW w:w="4104" w:type="dxa"/>
          </w:tcPr>
          <w:p w:rsidR="00220805" w:rsidRPr="00BB3EF1" w:rsidRDefault="00220805" w:rsidP="00BB3EF1">
            <w:pPr>
              <w:spacing w:after="0" w:line="360" w:lineRule="auto"/>
              <w:jc w:val="both"/>
              <w:rPr>
                <w:rFonts w:ascii="Arial" w:hAnsi="Arial" w:cs="Arial"/>
                <w:sz w:val="24"/>
                <w:szCs w:val="24"/>
              </w:rPr>
            </w:pPr>
          </w:p>
        </w:tc>
      </w:tr>
    </w:tbl>
    <w:p w:rsidR="00220805" w:rsidRPr="00654F99" w:rsidRDefault="00220805" w:rsidP="00654F99">
      <w:pPr>
        <w:spacing w:after="0" w:line="360" w:lineRule="auto"/>
        <w:ind w:firstLine="567"/>
        <w:jc w:val="both"/>
        <w:rPr>
          <w:rFonts w:ascii="Arial" w:hAnsi="Arial" w:cs="Arial"/>
          <w:sz w:val="24"/>
          <w:szCs w:val="24"/>
        </w:rPr>
      </w:pPr>
    </w:p>
    <w:sectPr w:rsidR="00220805" w:rsidRPr="00654F99" w:rsidSect="001308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F99"/>
    <w:rsid w:val="00084F33"/>
    <w:rsid w:val="000C3C1D"/>
    <w:rsid w:val="001308BE"/>
    <w:rsid w:val="00220805"/>
    <w:rsid w:val="002B7188"/>
    <w:rsid w:val="00326FB9"/>
    <w:rsid w:val="00366A8B"/>
    <w:rsid w:val="003839B0"/>
    <w:rsid w:val="00522A08"/>
    <w:rsid w:val="00654F99"/>
    <w:rsid w:val="006F6422"/>
    <w:rsid w:val="008C0923"/>
    <w:rsid w:val="009968F0"/>
    <w:rsid w:val="00AC22F6"/>
    <w:rsid w:val="00BB3EF1"/>
    <w:rsid w:val="00D0789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B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B71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388</Words>
  <Characters>2098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ORDINÁRIA DO CADES LOCAL DA SUBPREFEITURA DA FREGUESIA DO Ó / BRASILÂNDIA (05/03/2015)</dc:title>
  <dc:subject/>
  <dc:creator>Usuario</dc:creator>
  <cp:keywords/>
  <dc:description/>
  <cp:lastModifiedBy>d818899</cp:lastModifiedBy>
  <cp:revision>2</cp:revision>
  <dcterms:created xsi:type="dcterms:W3CDTF">2015-06-23T13:43:00Z</dcterms:created>
  <dcterms:modified xsi:type="dcterms:W3CDTF">2015-06-23T13:43:00Z</dcterms:modified>
</cp:coreProperties>
</file>